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11189"/>
        </w:tabs>
        <w:spacing w:before="34"/>
        <w:ind w:left="149" w:firstLine="0"/>
        <w:rPr>
          <w:rFonts w:hint="eastAsia" w:ascii="微软雅黑" w:eastAsia="微软雅黑"/>
        </w:rPr>
      </w:pPr>
      <w:r>
        <w:pict>
          <v:shape id="_x0000_s1026" o:spid="_x0000_s1026" o:spt="202" type="#_x0000_t202" style="position:absolute;left:0pt;margin-left:301.3pt;margin-top:24.45pt;height:176.5pt;width:268pt;mso-position-horizontal-relative:page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0" w:type="auto"/>
                    <w:tblInd w:w="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080"/>
                    <w:gridCol w:w="1071"/>
                    <w:gridCol w:w="1611"/>
                    <w:gridCol w:w="1581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88" w:hRule="atLeast"/>
                    </w:trPr>
                    <w:tc>
                      <w:tcPr>
                        <w:tcW w:w="5343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4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接线表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6" w:hRule="atLeast"/>
                    </w:trPr>
                    <w:tc>
                      <w:tcPr>
                        <w:tcW w:w="1080" w:type="dxa"/>
                        <w:tcBorders>
                          <w:lef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ind w:left="151" w:right="1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输出信号</w:t>
                        </w:r>
                      </w:p>
                    </w:tc>
                    <w:tc>
                      <w:tcPr>
                        <w:tcW w:w="1071" w:type="dxa"/>
                        <w:shd w:val="clear" w:color="auto" w:fill="E7E6E6"/>
                      </w:tcPr>
                      <w:p>
                        <w:pPr>
                          <w:pStyle w:val="9"/>
                          <w:ind w:left="174" w:right="1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引线颜色</w:t>
                        </w:r>
                      </w:p>
                    </w:tc>
                    <w:tc>
                      <w:tcPr>
                        <w:tcW w:w="1611" w:type="dxa"/>
                        <w:shd w:val="clear" w:color="auto" w:fill="E7E6E6"/>
                      </w:tcPr>
                      <w:p>
                        <w:pPr>
                          <w:pStyle w:val="9"/>
                          <w:ind w:left="128" w:right="72"/>
                          <w:rPr>
                            <w:sz w:val="18"/>
                          </w:rPr>
                        </w:pPr>
                        <w:r>
                          <w:rPr>
                            <w:rFonts w:ascii="Calibri" w:eastAsia="Calibri"/>
                            <w:sz w:val="18"/>
                          </w:rPr>
                          <w:t xml:space="preserve">CEF </w:t>
                        </w:r>
                        <w:r>
                          <w:rPr>
                            <w:sz w:val="18"/>
                          </w:rPr>
                          <w:t xml:space="preserve">型 </w:t>
                        </w:r>
                        <w:r>
                          <w:rPr>
                            <w:rFonts w:ascii="Calibri" w:eastAsia="Calibri"/>
                            <w:sz w:val="18"/>
                          </w:rPr>
                          <w:t xml:space="preserve">DB15 </w:t>
                        </w:r>
                        <w:r>
                          <w:rPr>
                            <w:sz w:val="18"/>
                          </w:rPr>
                          <w:t>插座</w:t>
                        </w:r>
                      </w:p>
                    </w:tc>
                    <w:tc>
                      <w:tcPr>
                        <w:tcW w:w="1581" w:type="dxa"/>
                        <w:tcBorders>
                          <w:righ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ind w:left="130" w:right="117"/>
                          <w:rPr>
                            <w:sz w:val="18"/>
                          </w:rPr>
                        </w:pPr>
                        <w:r>
                          <w:rPr>
                            <w:rFonts w:ascii="Calibri" w:eastAsia="Calibri"/>
                            <w:sz w:val="18"/>
                          </w:rPr>
                          <w:t xml:space="preserve">LHT </w:t>
                        </w:r>
                        <w:r>
                          <w:rPr>
                            <w:sz w:val="18"/>
                          </w:rPr>
                          <w:t>型</w:t>
                        </w:r>
                        <w:r>
                          <w:rPr>
                            <w:rFonts w:ascii="Calibri" w:eastAsia="Calibri"/>
                            <w:sz w:val="18"/>
                          </w:rPr>
                          <w:t xml:space="preserve">DB15 </w:t>
                        </w:r>
                        <w:r>
                          <w:rPr>
                            <w:sz w:val="18"/>
                          </w:rPr>
                          <w:t>插座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7" w:hRule="atLeast"/>
                    </w:trPr>
                    <w:tc>
                      <w:tcPr>
                        <w:tcW w:w="1080" w:type="dxa"/>
                        <w:tcBorders>
                          <w:lef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44"/>
                          <w:ind w:left="151" w:right="16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Vcc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9"/>
                          <w:spacing w:before="38"/>
                          <w:ind w:left="174" w:right="1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红色</w:t>
                        </w:r>
                      </w:p>
                    </w:tc>
                    <w:tc>
                      <w:tcPr>
                        <w:tcW w:w="1611" w:type="dxa"/>
                      </w:tcPr>
                      <w:p>
                        <w:pPr>
                          <w:pStyle w:val="9"/>
                          <w:spacing w:before="44"/>
                          <w:ind w:left="5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7</w:t>
                        </w:r>
                      </w:p>
                    </w:tc>
                    <w:tc>
                      <w:tcPr>
                        <w:tcW w:w="1581" w:type="dxa"/>
                        <w:tcBorders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44"/>
                          <w:ind w:left="1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6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6" w:hRule="atLeast"/>
                    </w:trPr>
                    <w:tc>
                      <w:tcPr>
                        <w:tcW w:w="1080" w:type="dxa"/>
                        <w:tcBorders>
                          <w:lef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9"/>
                          <w:ind w:left="149" w:right="16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GND</w:t>
                        </w:r>
                      </w:p>
                    </w:tc>
                    <w:tc>
                      <w:tcPr>
                        <w:tcW w:w="1071" w:type="dxa"/>
                        <w:shd w:val="clear" w:color="auto" w:fill="E7E6E6"/>
                      </w:tcPr>
                      <w:p>
                        <w:pPr>
                          <w:pStyle w:val="9"/>
                          <w:ind w:left="174" w:right="1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黑色</w:t>
                        </w:r>
                      </w:p>
                    </w:tc>
                    <w:tc>
                      <w:tcPr>
                        <w:tcW w:w="1611" w:type="dxa"/>
                        <w:shd w:val="clear" w:color="auto" w:fill="E7E6E6"/>
                      </w:tcPr>
                      <w:p>
                        <w:pPr>
                          <w:pStyle w:val="9"/>
                          <w:spacing w:before="49"/>
                          <w:ind w:left="5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5</w:t>
                        </w:r>
                      </w:p>
                    </w:tc>
                    <w:tc>
                      <w:tcPr>
                        <w:tcW w:w="1581" w:type="dxa"/>
                        <w:tcBorders>
                          <w:righ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9"/>
                          <w:ind w:left="1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5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7" w:hRule="atLeast"/>
                    </w:trPr>
                    <w:tc>
                      <w:tcPr>
                        <w:tcW w:w="1080" w:type="dxa"/>
                        <w:tcBorders>
                          <w:lef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38"/>
                          <w:ind w:left="149" w:right="1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屏蔽线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9"/>
                          <w:spacing w:before="38"/>
                          <w:ind w:left="174" w:right="1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屏蔽线</w:t>
                        </w:r>
                      </w:p>
                    </w:tc>
                    <w:tc>
                      <w:tcPr>
                        <w:tcW w:w="1611" w:type="dxa"/>
                      </w:tcPr>
                      <w:p>
                        <w:pPr>
                          <w:pStyle w:val="9"/>
                          <w:spacing w:before="44"/>
                          <w:ind w:left="5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8</w:t>
                        </w:r>
                      </w:p>
                    </w:tc>
                    <w:tc>
                      <w:tcPr>
                        <w:tcW w:w="1581" w:type="dxa"/>
                        <w:tcBorders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44"/>
                          <w:ind w:left="1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8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6" w:hRule="atLeast"/>
                    </w:trPr>
                    <w:tc>
                      <w:tcPr>
                        <w:tcW w:w="1080" w:type="dxa"/>
                        <w:tcBorders>
                          <w:lef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9"/>
                          <w:ind w:left="151" w:right="16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A+</w:t>
                        </w:r>
                      </w:p>
                    </w:tc>
                    <w:tc>
                      <w:tcPr>
                        <w:tcW w:w="1071" w:type="dxa"/>
                        <w:shd w:val="clear" w:color="auto" w:fill="E7E6E6"/>
                      </w:tcPr>
                      <w:p>
                        <w:pPr>
                          <w:pStyle w:val="9"/>
                          <w:ind w:left="174" w:right="1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绿色</w:t>
                        </w:r>
                      </w:p>
                    </w:tc>
                    <w:tc>
                      <w:tcPr>
                        <w:tcW w:w="1611" w:type="dxa"/>
                        <w:shd w:val="clear" w:color="auto" w:fill="E7E6E6"/>
                      </w:tcPr>
                      <w:p>
                        <w:pPr>
                          <w:pStyle w:val="9"/>
                          <w:spacing w:before="49"/>
                          <w:ind w:left="5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4</w:t>
                        </w:r>
                      </w:p>
                    </w:tc>
                    <w:tc>
                      <w:tcPr>
                        <w:tcW w:w="1581" w:type="dxa"/>
                        <w:tcBorders>
                          <w:righ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9"/>
                          <w:ind w:left="1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4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7" w:hRule="atLeast"/>
                    </w:trPr>
                    <w:tc>
                      <w:tcPr>
                        <w:tcW w:w="1080" w:type="dxa"/>
                        <w:tcBorders>
                          <w:lef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44"/>
                          <w:ind w:left="151" w:right="16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A-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9"/>
                          <w:spacing w:before="38"/>
                          <w:ind w:left="174" w:right="1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棕色</w:t>
                        </w:r>
                      </w:p>
                    </w:tc>
                    <w:tc>
                      <w:tcPr>
                        <w:tcW w:w="1611" w:type="dxa"/>
                      </w:tcPr>
                      <w:p>
                        <w:pPr>
                          <w:pStyle w:val="9"/>
                          <w:spacing w:before="44"/>
                          <w:ind w:left="5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581" w:type="dxa"/>
                        <w:tcBorders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44"/>
                          <w:ind w:left="1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6" w:hRule="atLeast"/>
                    </w:trPr>
                    <w:tc>
                      <w:tcPr>
                        <w:tcW w:w="1080" w:type="dxa"/>
                        <w:tcBorders>
                          <w:lef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9"/>
                          <w:ind w:left="151" w:right="16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B+</w:t>
                        </w:r>
                      </w:p>
                    </w:tc>
                    <w:tc>
                      <w:tcPr>
                        <w:tcW w:w="1071" w:type="dxa"/>
                        <w:shd w:val="clear" w:color="auto" w:fill="E7E6E6"/>
                      </w:tcPr>
                      <w:p>
                        <w:pPr>
                          <w:pStyle w:val="9"/>
                          <w:ind w:left="174" w:right="1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白色</w:t>
                        </w:r>
                      </w:p>
                    </w:tc>
                    <w:tc>
                      <w:tcPr>
                        <w:tcW w:w="1611" w:type="dxa"/>
                        <w:shd w:val="clear" w:color="auto" w:fill="E7E6E6"/>
                      </w:tcPr>
                      <w:p>
                        <w:pPr>
                          <w:pStyle w:val="9"/>
                          <w:spacing w:before="49"/>
                          <w:ind w:left="5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2</w:t>
                        </w:r>
                      </w:p>
                    </w:tc>
                    <w:tc>
                      <w:tcPr>
                        <w:tcW w:w="1581" w:type="dxa"/>
                        <w:tcBorders>
                          <w:righ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9"/>
                          <w:ind w:left="1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7" w:hRule="atLeast"/>
                    </w:trPr>
                    <w:tc>
                      <w:tcPr>
                        <w:tcW w:w="1080" w:type="dxa"/>
                        <w:tcBorders>
                          <w:lef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44"/>
                          <w:ind w:left="151" w:right="16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B-</w:t>
                        </w:r>
                      </w:p>
                    </w:tc>
                    <w:tc>
                      <w:tcPr>
                        <w:tcW w:w="1071" w:type="dxa"/>
                      </w:tcPr>
                      <w:p>
                        <w:pPr>
                          <w:pStyle w:val="9"/>
                          <w:spacing w:before="38"/>
                          <w:ind w:left="174" w:right="1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灰色</w:t>
                        </w:r>
                      </w:p>
                    </w:tc>
                    <w:tc>
                      <w:tcPr>
                        <w:tcW w:w="1611" w:type="dxa"/>
                      </w:tcPr>
                      <w:p>
                        <w:pPr>
                          <w:pStyle w:val="9"/>
                          <w:spacing w:before="44"/>
                          <w:ind w:left="5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581" w:type="dxa"/>
                        <w:tcBorders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44"/>
                          <w:ind w:left="1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16" w:hRule="atLeast"/>
                    </w:trPr>
                    <w:tc>
                      <w:tcPr>
                        <w:tcW w:w="1080" w:type="dxa"/>
                        <w:tcBorders>
                          <w:lef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9"/>
                          <w:ind w:left="151" w:right="162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Z+</w:t>
                        </w:r>
                      </w:p>
                    </w:tc>
                    <w:tc>
                      <w:tcPr>
                        <w:tcW w:w="1071" w:type="dxa"/>
                        <w:shd w:val="clear" w:color="auto" w:fill="E7E6E6"/>
                      </w:tcPr>
                      <w:p>
                        <w:pPr>
                          <w:pStyle w:val="9"/>
                          <w:ind w:left="174" w:right="1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黄色</w:t>
                        </w:r>
                      </w:p>
                    </w:tc>
                    <w:tc>
                      <w:tcPr>
                        <w:tcW w:w="1611" w:type="dxa"/>
                        <w:shd w:val="clear" w:color="auto" w:fill="E7E6E6"/>
                      </w:tcPr>
                      <w:p>
                        <w:pPr>
                          <w:pStyle w:val="9"/>
                          <w:spacing w:before="49"/>
                          <w:ind w:left="5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9</w:t>
                        </w:r>
                      </w:p>
                    </w:tc>
                    <w:tc>
                      <w:tcPr>
                        <w:tcW w:w="1581" w:type="dxa"/>
                        <w:tcBorders>
                          <w:righ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9"/>
                          <w:ind w:left="10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9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08" w:hRule="atLeast"/>
                    </w:trPr>
                    <w:tc>
                      <w:tcPr>
                        <w:tcW w:w="1080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44"/>
                          <w:ind w:left="151" w:right="163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Z-</w:t>
                        </w:r>
                      </w:p>
                    </w:tc>
                    <w:tc>
                      <w:tcPr>
                        <w:tcW w:w="1071" w:type="dxa"/>
                        <w:tcBorders>
                          <w:bottom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38"/>
                          <w:ind w:left="174" w:right="1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橙色</w:t>
                        </w:r>
                      </w:p>
                    </w:tc>
                    <w:tc>
                      <w:tcPr>
                        <w:tcW w:w="1611" w:type="dxa"/>
                        <w:tcBorders>
                          <w:bottom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44"/>
                          <w:ind w:left="56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1581" w:type="dxa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44"/>
                          <w:ind w:left="127" w:right="11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10</w:t>
                        </w:r>
                      </w:p>
                    </w:tc>
                  </w:tr>
                </w:tbl>
                <w:p>
                  <w:pPr>
                    <w:pStyle w:val="4"/>
                  </w:pPr>
                </w:p>
              </w:txbxContent>
            </v:textbox>
          </v:shape>
        </w:pict>
      </w:r>
      <w:r>
        <w:rPr>
          <w:rFonts w:ascii="Times New Roman" w:eastAsia="Times New Roman"/>
          <w:b w:val="0"/>
          <w:spacing w:val="-16"/>
          <w:w w:val="99"/>
          <w:u w:val="thick"/>
        </w:rPr>
        <w:t xml:space="preserve"> </w:t>
      </w:r>
      <w:r>
        <w:rPr>
          <w:rFonts w:hint="eastAsia" w:ascii="微软雅黑" w:eastAsia="微软雅黑"/>
          <w:w w:val="95"/>
          <w:u w:val="thick"/>
        </w:rPr>
        <w:t>系列号：ADK-空心编码器</w:t>
      </w:r>
      <w:r>
        <w:rPr>
          <w:rFonts w:hint="eastAsia" w:ascii="微软雅黑" w:eastAsia="微软雅黑"/>
          <w:u w:val="thick"/>
        </w:rPr>
        <w:tab/>
      </w:r>
    </w:p>
    <w:p>
      <w:pPr>
        <w:pStyle w:val="8"/>
        <w:numPr>
          <w:ilvl w:val="0"/>
          <w:numId w:val="1"/>
        </w:numPr>
        <w:tabs>
          <w:tab w:val="left" w:pos="632"/>
          <w:tab w:val="left" w:pos="633"/>
        </w:tabs>
        <w:spacing w:before="157" w:after="0" w:line="240" w:lineRule="auto"/>
        <w:ind w:left="632" w:right="0" w:hanging="421"/>
        <w:jc w:val="left"/>
        <w:rPr>
          <w:b/>
          <w:sz w:val="21"/>
        </w:rPr>
      </w:pPr>
      <w:r>
        <w:rPr>
          <w:b/>
          <w:sz w:val="21"/>
        </w:rPr>
        <w:t>型号：ADK-KP80L20-I2500L1P</w:t>
      </w:r>
    </w:p>
    <w:p>
      <w:pPr>
        <w:pStyle w:val="4"/>
        <w:spacing w:before="97" w:line="242" w:lineRule="auto"/>
        <w:ind w:left="212" w:right="6451" w:firstLine="360"/>
        <w:jc w:val="both"/>
      </w:pPr>
      <w:r>
        <w:t>本产品为光电式编码器，经过光电感应，将轴的角度位移转换成电脉冲信号输出。可以广泛用于各种自动控制、测量领域，如机械制造、船舶、纺织、印刷、航空、军工、试验机、电梯等。</w:t>
      </w:r>
    </w:p>
    <w:p>
      <w:pPr>
        <w:pStyle w:val="4"/>
        <w:spacing w:before="2" w:line="242" w:lineRule="auto"/>
        <w:ind w:left="212" w:right="6463" w:firstLine="360"/>
        <w:jc w:val="both"/>
      </w:pPr>
      <w:r>
        <w:rPr>
          <w:spacing w:val="-4"/>
        </w:rPr>
        <w:t>本产品具有抗震动、耐腐蚀、耐污染、体积小成本低、可</w:t>
      </w:r>
      <w:r>
        <w:rPr>
          <w:spacing w:val="-3"/>
        </w:rPr>
        <w:t>靠性高、结构简单等特点，内部采用</w:t>
      </w:r>
      <w:r>
        <w:rPr>
          <w:rFonts w:ascii="Calibri" w:eastAsia="Calibri"/>
        </w:rPr>
        <w:t xml:space="preserve">ASIC </w:t>
      </w:r>
      <w:r>
        <w:rPr>
          <w:spacing w:val="-7"/>
        </w:rPr>
        <w:t>器件，可靠性高，寿</w:t>
      </w:r>
      <w:r>
        <w:t>命长，抗干扰性能强，技术水平处国内领先。</w:t>
      </w:r>
    </w:p>
    <w:p>
      <w:pPr>
        <w:pStyle w:val="4"/>
        <w:spacing w:before="2"/>
        <w:ind w:left="572"/>
      </w:pPr>
      <w:r>
        <w:t>型号特征：</w:t>
      </w:r>
    </w:p>
    <w:p>
      <w:pPr>
        <w:pStyle w:val="8"/>
        <w:numPr>
          <w:ilvl w:val="1"/>
          <w:numId w:val="1"/>
        </w:numPr>
        <w:tabs>
          <w:tab w:val="left" w:pos="1052"/>
          <w:tab w:val="left" w:pos="1053"/>
        </w:tabs>
        <w:spacing w:before="2" w:after="0" w:line="240" w:lineRule="auto"/>
        <w:ind w:left="1052" w:right="0" w:hanging="421"/>
        <w:jc w:val="left"/>
        <w:rPr>
          <w:sz w:val="18"/>
        </w:rPr>
      </w:pPr>
      <w:r>
        <w:rPr>
          <w:sz w:val="18"/>
        </w:rPr>
        <w:t>外径φ80</w:t>
      </w:r>
      <w:r>
        <w:rPr>
          <w:spacing w:val="-10"/>
          <w:sz w:val="18"/>
        </w:rPr>
        <w:t xml:space="preserve">，厚度仅 </w:t>
      </w:r>
      <w:r>
        <w:rPr>
          <w:sz w:val="18"/>
        </w:rPr>
        <w:t>37，轴孔径φ20；</w:t>
      </w:r>
    </w:p>
    <w:p>
      <w:pPr>
        <w:pStyle w:val="8"/>
        <w:numPr>
          <w:ilvl w:val="1"/>
          <w:numId w:val="1"/>
        </w:numPr>
        <w:tabs>
          <w:tab w:val="left" w:pos="1052"/>
          <w:tab w:val="left" w:pos="1053"/>
        </w:tabs>
        <w:spacing w:before="3" w:after="0" w:line="240" w:lineRule="auto"/>
        <w:ind w:left="1052" w:right="0" w:hanging="421"/>
        <w:jc w:val="left"/>
        <w:rPr>
          <w:sz w:val="18"/>
        </w:rPr>
      </w:pPr>
      <w:r>
        <w:rPr>
          <w:sz w:val="18"/>
        </w:rPr>
        <w:t>轴孔径另可为φ19、φ20、φ25、φ28</w:t>
      </w:r>
      <w:r>
        <w:rPr>
          <w:spacing w:val="-17"/>
          <w:sz w:val="18"/>
        </w:rPr>
        <w:t xml:space="preserve"> 等；</w:t>
      </w:r>
    </w:p>
    <w:p>
      <w:pPr>
        <w:pStyle w:val="8"/>
        <w:numPr>
          <w:ilvl w:val="1"/>
          <w:numId w:val="1"/>
        </w:numPr>
        <w:tabs>
          <w:tab w:val="left" w:pos="1052"/>
          <w:tab w:val="left" w:pos="1053"/>
        </w:tabs>
        <w:spacing w:before="2" w:after="0" w:line="240" w:lineRule="auto"/>
        <w:ind w:left="1052" w:right="0" w:hanging="421"/>
        <w:jc w:val="left"/>
        <w:rPr>
          <w:sz w:val="18"/>
        </w:rPr>
      </w:pPr>
      <w:r>
        <w:rPr>
          <w:spacing w:val="-3"/>
          <w:sz w:val="18"/>
        </w:rPr>
        <w:t>采用板簧中空轴与客户轴直接相连，安装方便可靠；</w:t>
      </w:r>
    </w:p>
    <w:p>
      <w:pPr>
        <w:pStyle w:val="8"/>
        <w:numPr>
          <w:ilvl w:val="1"/>
          <w:numId w:val="1"/>
        </w:numPr>
        <w:tabs>
          <w:tab w:val="left" w:pos="1052"/>
          <w:tab w:val="left" w:pos="1053"/>
        </w:tabs>
        <w:spacing w:before="4" w:after="0" w:line="242" w:lineRule="auto"/>
        <w:ind w:left="212" w:right="6511" w:firstLine="420"/>
        <w:jc w:val="left"/>
        <w:rPr>
          <w:sz w:val="18"/>
        </w:rPr>
      </w:pPr>
      <w:r>
        <w:rPr>
          <w:spacing w:val="-1"/>
          <w:sz w:val="18"/>
        </w:rPr>
        <w:t>中孔径超薄型，带载能力强，抗干扰强，性能稳定</w:t>
      </w:r>
      <w:r>
        <w:rPr>
          <w:sz w:val="18"/>
        </w:rPr>
        <w:t>可靠；</w:t>
      </w:r>
    </w:p>
    <w:p>
      <w:pPr>
        <w:spacing w:after="0" w:line="242" w:lineRule="auto"/>
        <w:jc w:val="left"/>
        <w:rPr>
          <w:sz w:val="18"/>
        </w:rPr>
        <w:sectPr>
          <w:headerReference r:id="rId5" w:type="default"/>
          <w:type w:val="continuous"/>
          <w:pgSz w:w="11910" w:h="16840"/>
          <w:pgMar w:top="1380" w:right="0" w:bottom="280" w:left="380" w:header="254" w:footer="720" w:gutter="0"/>
          <w:cols w:space="720" w:num="1"/>
        </w:sectPr>
      </w:pPr>
    </w:p>
    <w:p>
      <w:pPr>
        <w:pStyle w:val="8"/>
        <w:numPr>
          <w:ilvl w:val="1"/>
          <w:numId w:val="1"/>
        </w:numPr>
        <w:tabs>
          <w:tab w:val="left" w:pos="1052"/>
          <w:tab w:val="left" w:pos="1053"/>
        </w:tabs>
        <w:spacing w:before="0" w:after="0" w:line="242" w:lineRule="auto"/>
        <w:ind w:left="212" w:right="51" w:firstLine="420"/>
        <w:jc w:val="left"/>
        <w:rPr>
          <w:sz w:val="18"/>
        </w:rPr>
      </w:pPr>
      <w:r>
        <w:rPr>
          <w:spacing w:val="-5"/>
          <w:sz w:val="18"/>
        </w:rPr>
        <w:t xml:space="preserve">轴孔连接方式可为：顶丝锁紧式、抱箍式、键槽式， </w:t>
      </w:r>
      <w:r>
        <w:rPr>
          <w:sz w:val="18"/>
        </w:rPr>
        <w:t>订货时请说明；</w:t>
      </w:r>
    </w:p>
    <w:p>
      <w:pPr>
        <w:pStyle w:val="8"/>
        <w:numPr>
          <w:ilvl w:val="1"/>
          <w:numId w:val="1"/>
        </w:numPr>
        <w:tabs>
          <w:tab w:val="left" w:pos="1052"/>
          <w:tab w:val="left" w:pos="1053"/>
        </w:tabs>
        <w:spacing w:before="2" w:after="0" w:line="242" w:lineRule="auto"/>
        <w:ind w:left="212" w:right="188" w:firstLine="420"/>
        <w:jc w:val="left"/>
        <w:rPr>
          <w:sz w:val="18"/>
        </w:rPr>
      </w:pPr>
      <w:r>
        <w:rPr>
          <w:spacing w:val="-1"/>
          <w:sz w:val="18"/>
        </w:rPr>
        <w:t>多种输出电路可选，出线方式为插座、电缆侧出、</w:t>
      </w:r>
      <w:r>
        <w:rPr>
          <w:sz w:val="18"/>
        </w:rPr>
        <w:t>后出；</w:t>
      </w:r>
    </w:p>
    <w:p>
      <w:pPr>
        <w:pStyle w:val="8"/>
        <w:numPr>
          <w:ilvl w:val="1"/>
          <w:numId w:val="1"/>
        </w:numPr>
        <w:tabs>
          <w:tab w:val="left" w:pos="1052"/>
          <w:tab w:val="left" w:pos="1053"/>
        </w:tabs>
        <w:spacing w:before="0" w:after="0" w:line="244" w:lineRule="auto"/>
        <w:ind w:left="572" w:right="1088" w:firstLine="60"/>
        <w:jc w:val="left"/>
        <w:rPr>
          <w:sz w:val="18"/>
        </w:rPr>
      </w:pPr>
      <w:r>
        <w:pict>
          <v:shape id="_x0000_s1027" o:spid="_x0000_s1027" style="position:absolute;left:0pt;margin-left:23.9pt;margin-top:13.25pt;height:24.15pt;width:252.1pt;mso-position-horizontal-relative:page;z-index:-251650048;mso-width-relative:page;mso-height-relative:page;" filled="f" stroked="t" coordorigin="478,266" coordsize="5042,483" path="m2095,357l2095,358,2100,367,2102,368,2117,367,2120,367,2123,367,2483,367,2498,366,2500,367,2501,369,2498,386,2500,387,2501,389,2517,387,3704,387,3715,389,3720,387,3727,384,3739,377,3752,371,3760,367,3768,367,3781,367,3793,367,3800,367,4003,367,4017,369,4020,367,4023,366,4035,349,4040,347,4048,347,4060,347,4072,347,4080,347,4943,347,4958,349,4960,347,4961,346,4958,329,4960,327,4961,326,4975,327,5343,327,5357,326,5360,327,5363,329,5377,346,5380,347,5383,349,5397,347,5423,347,5438,346,5440,347,5441,349,5438,366,5440,367,5441,369,5457,367,5483,367,5498,366,5500,367,5501,369,5501,386,5500,387,5498,389,5484,387,5340,387,5323,387,5299,387,5275,387,5260,387,5247,391,5229,397,5212,404,5200,407,5188,408,5169,408,5151,408,5140,407,5134,407,4675,407,4664,406,4660,407,4652,411,4640,417,4628,424,4620,427,4615,429,4603,427,4600,427,4560,427,4552,427,4540,427,4528,427,4520,427,4515,429,4503,446,4500,447,4497,449,4483,447,4480,447,4420,447,4413,447,4401,447,4388,447,4380,447,4372,451,4359,457,4347,464,4340,467,4335,469,4323,467,4320,467,3837,467,3823,469,3820,467,3817,466,3804,449,3800,447,3793,447,3781,447,3768,447,3760,447,3677,447,3664,449,3660,447,3652,444,3640,437,3628,431,3620,427,3615,426,3604,427,3600,427,2877,427,2863,426,2860,427,2857,429,2843,446,2840,447,2837,449,2823,447,2677,447,2663,446,2660,447,2657,449,2643,466,2640,467,2637,469,2623,467,2377,467,2363,469,2360,467,2357,466,2343,449,2340,447,2337,446,2323,447,2277,447,2261,449,2260,447,2258,446,2261,429,2260,427,2258,426,2243,427,2240,427,2237,427,2223,429,2220,427,2217,426,2203,409,2200,407,2197,406,2183,407,2180,407,2177,407,2161,409,2160,407,2158,406,2161,389,2160,387,2158,386,2141,389,2140,387,2138,386,2141,369,2140,367,2138,366,2121,369,2120,367,2118,366,2118,349,2120,347,2121,346,2137,349,2140,347,2143,346,2157,329,2160,327,2163,326,2177,327,5520,327,5503,327,5420,327,5412,327,5399,327,5387,327,5380,327,5377,329,5381,346,5380,347,5378,349,5363,347,5360,347,4817,347,4803,346,4800,347,4797,349,4783,366,4780,367,4777,369,4763,367,4557,367,4543,366,4540,367,4537,369,4523,386,4520,387,4517,389,4503,387,4380,387,4373,387,4361,387,4348,387,4340,387,4332,391,4319,397,4307,404,4300,407,4295,409,4283,406,4280,407,4277,409,4264,426,4260,427,4252,428,4240,428,4228,428,4220,427,4120,427,4113,427,4101,427,4088,427,4080,427,4072,431,4059,437,4047,444,4040,447,4035,449,4023,447,4020,447,3557,447,3541,449,3540,447,3538,446,3541,429,3540,427,3538,426,3521,429,3520,427,3518,426,3520,404,3520,407,3520,410,3521,389,3520,387,3518,386,3501,389,3500,387,3498,386,3500,364,3500,367,3500,370,3500,344,3500,347,3500,350,3498,329,3500,327,3501,326,3518,329,3520,327,3521,326,3518,309,3520,307,3521,306,3537,307,4223,307,4237,306,4240,307,4243,309,4257,326,4260,327,4263,329,4277,327,5060,327,5068,328,5080,328,5092,328,5100,327,5108,324,5120,317,5132,311,5140,307,5148,307,5161,307,5173,307,5180,307,5480,307,5464,307,5240,307,5219,307,5182,307,5144,307,5120,307,5099,311,5068,317,5038,324,5020,327,5007,328,4989,328,4971,328,4960,327,4757,327,4741,329,4740,327,4738,326,4741,309,4740,307,4738,306,4721,309,4720,307,4718,306,4717,289,4720,287,4727,287,4739,287,4752,288,4760,287,4768,284,4780,277,4792,271,4800,267,4808,267,4820,267,4832,267,4840,267,4963,267,4978,266,4980,267,4981,269,4980,290,4980,287,4980,284,4986,304,4980,307,4967,311,4944,317,4919,323,4900,327,4871,335,4822,347,4773,360,4740,367,4707,372,4658,378,4609,384,4580,387,4517,402,4429,437,4386,456,4360,467,4346,473,4328,479,4311,484,4300,487,4288,491,4270,497,4252,503,4240,507,4228,511,4209,517,4191,523,4180,527,4171,532,4159,538,4147,544,4140,547,4135,549,4124,546,4120,547,4113,551,4101,557,4088,564,4080,567,4072,568,4061,567,4049,567,4040,567,4029,571,4011,577,3992,583,3980,587,3968,592,3950,598,3932,604,3920,607,3908,608,3889,608,3871,608,3860,607,3754,607,3744,606,3740,607,3733,611,3721,617,3708,624,3700,627,3692,628,3681,628,3669,628,3660,627,3340,627,3332,627,3320,627,3308,627,3300,627,3292,631,3281,637,3269,644,3260,647,3248,648,3229,648,3211,648,3200,647,3194,647,2115,647,2101,646,2100,647,2098,649,2101,666,2100,667,2098,669,2083,667,2000,667,1992,667,1980,667,1968,667,1960,667,1955,669,1944,686,1940,687,1933,688,1921,688,1908,688,1900,687,1635,687,1623,686,1620,687,1617,689,1603,706,1600,707,1597,709,1583,707,1540,707,1532,707,1519,707,1507,707,1500,707,1497,709,1501,726,1500,727,1498,729,1484,727,1480,727,1277,727,1261,726,1260,727,1258,729,1261,746,1260,747,1258,749,1243,747,837,747,821,749,820,747,818,746,821,729,820,727,818,726,803,727,777,727,763,729,760,727,757,726,743,709,740,707,737,706,723,707,697,707,681,709,680,707,678,706,681,689,680,687,678,686,663,687,577,687,563,689,560,687,557,686,543,669,540,667,537,666,523,667,520,667,517,667,503,669,500,667,497,666,481,650,480,647,478,644,478,629,480,627,481,626,497,629,500,627,503,626,517,609,520,607,523,606,537,607,980,607,988,607,1000,607,1012,607,1020,607,1024,609,1037,626,1040,627,1043,629,1054,627,1060,627,2300,627,2308,627,2320,627,2332,627,2340,627,2348,631,2360,637,2372,644,2380,647,2388,648,2401,648,2413,648,2420,647,2480,647,2488,647,2500,647,2512,647,2520,647,2528,651,2540,657,2552,664,2560,667,2568,668,2581,668,2593,668,2600,667,3423,667,3437,669,3440,667,3443,666,3457,649,3460,647,3463,646,3477,647,3543,647,3557,649,3560,647,3563,646,3577,629,3580,627,3583,626,3597,627,3600,627,3603,627,3618,629,3620,627,3621,626,3618,609,3620,607,3621,606,3637,607,3640,607,3643,607,3658,609,3660,607,3661,606,3658,589,3660,587,3661,586,3681,587,3120,587,3112,587,3099,587,3087,587,3080,587,3077,589,3083,606,3080,607,3073,608,3061,608,3048,608,3040,607,2997,607,2983,606,2980,607,2977,609,2963,626,2960,627,2957,629,2944,627,2080,627,2073,627,2061,627,2048,627,2040,627,2032,631,2020,637,2008,644,2000,647,1992,648,1979,648,1967,648,1960,647,717,647,701,649,700,647,698,646,701,629,700,627,698,626,683,627,657,627,641,629,640,627,638,626,641,609,640,607,638,606,623,609,620,607,617,606,603,590,600,587,597,584,583,569,580,567,577,566,561,569,560,567,558,566,558,549,560,547,561,546,577,547,580,547,583,547,883,547,897,546,900,547,903,549,917,566,920,567,923,569,937,567,2543,567,2557,566,2560,567,2563,569,2577,586,2580,587,2583,589,2597,587,3523,587,3538,589,3540,587,3541,586,3538,569,3540,567,3541,566,3557,567,3620,567,3604,567,3495,567,3484,569,3480,567,3472,564,3460,557,3448,551,3440,547,3435,546,3423,547,3420,547,2077,547,2061,546,2060,547,2058,549,2061,566,2060,567,2058,569,2043,567,1537,567,1521,569,1520,567,1518,566,1521,549,1520,547,1518,546,1503,547,1317,547,1301,549,1300,547,1298,546,1303,529,1300,527,1293,527,1281,527,1268,528,1260,527,1255,526,1243,509,1240,507,1237,506,1223,507,1220,507,1037,507,1021,506,1020,507,1018,509,1021,526,1020,527,1018,529,1003,527,938,527,940,527,1523,527,1535,526,1540,527,1547,531,1559,537,1572,544,1580,547,1588,548,1601,548,1613,548,1620,547,1683,547,1698,548,1700,547,1702,547,1712,536e">
            <v:path arrowok="t"/>
            <v:fill on="f" focussize="0,0"/>
            <v:stroke weight="6pt" color="#FFFFFF"/>
            <v:imagedata o:title=""/>
            <o:lock v:ext="edit"/>
          </v:shape>
        </w:pict>
      </w:r>
      <w:r>
        <w:pict>
          <v:shape id="_x0000_s1028" o:spid="_x0000_s1028" o:spt="136" type="#_x0000_t136" style="position:absolute;left:0pt;margin-left:200.45pt;margin-top:45.2pt;height:148pt;width:222pt;mso-position-horizontal-relative:page;rotation:20643840f;z-index:-251649024;mso-width-relative:page;mso-height-relative:page;" fillcolor="#000000" filled="t" stroked="f" coordsize="21600,21600">
            <v:path/>
            <v:fill on="t" opacity="6425f" focussize="0,0"/>
            <v:stroke on="f"/>
            <v:imagedata o:title=""/>
            <o:lock v:ext="edit"/>
            <v:textpath on="t" fitpath="t" trim="t" xscale="f" string="ADK" style="font-family:&amp;quot;font-size:148pt;v-text-align:center;"/>
          </v:shape>
        </w:pict>
      </w:r>
      <w:r>
        <w:rPr>
          <w:spacing w:val="-1"/>
          <w:sz w:val="18"/>
        </w:rPr>
        <w:t>适用于工业机械、自动化控制等行业。</w:t>
      </w:r>
      <w:r>
        <w:rPr>
          <w:sz w:val="18"/>
        </w:rPr>
        <w:t>可选脉冲数：</w:t>
      </w:r>
    </w:p>
    <w:p>
      <w:pPr>
        <w:pStyle w:val="4"/>
        <w:rPr>
          <w:sz w:val="20"/>
        </w:rPr>
      </w:pPr>
    </w:p>
    <w:p>
      <w:pPr>
        <w:pStyle w:val="4"/>
        <w:spacing w:before="1"/>
        <w:rPr>
          <w:sz w:val="13"/>
        </w:rPr>
      </w:pPr>
      <w:r>
        <w:pict>
          <v:shape id="_x0000_s1029" o:spid="_x0000_s1029" o:spt="202" type="#_x0000_t202" style="position:absolute;left:0pt;margin-left:24.2pt;margin-top:10.55pt;height:47.15pt;width:250.25pt;mso-position-horizontal-relative:page;mso-wrap-distance-bottom:0pt;mso-wrap-distance-top:0pt;z-index:-251646976;mso-width-relative:page;mso-height-relative:page;" filled="f" stroked="t" coordsize="21600,21600">
            <v:path/>
            <v:fill on="f" focussize="0,0"/>
            <v:stroke weight="0.48pt" color="#000000"/>
            <v:imagedata o:title=""/>
            <o:lock v:ext="edit"/>
            <v:textbox inset="0mm,0mm,0mm,0mm">
              <w:txbxContent>
                <w:p>
                  <w:pPr>
                    <w:pStyle w:val="4"/>
                    <w:ind w:left="104"/>
                  </w:pPr>
                  <w:r>
                    <w:t>10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20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30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60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100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120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125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150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180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200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250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256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300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360</w:t>
                  </w:r>
                </w:p>
                <w:p>
                  <w:pPr>
                    <w:pStyle w:val="4"/>
                    <w:spacing w:before="4"/>
                    <w:ind w:left="104"/>
                  </w:pPr>
                  <w:r>
                    <w:t>400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500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512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600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720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800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900</w:t>
                  </w:r>
                  <w:r>
                    <w:rPr>
                      <w:spacing w:val="-28"/>
                    </w:rPr>
                    <w:t xml:space="preserve"> </w:t>
                  </w:r>
                  <w:r>
                    <w:t>1000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1024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1200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1250</w:t>
                  </w:r>
                  <w:r>
                    <w:rPr>
                      <w:spacing w:val="-30"/>
                    </w:rPr>
                    <w:t xml:space="preserve"> </w:t>
                  </w:r>
                  <w:r>
                    <w:t>1500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1800</w:t>
                  </w:r>
                </w:p>
                <w:p>
                  <w:pPr>
                    <w:pStyle w:val="4"/>
                    <w:spacing w:before="3"/>
                    <w:ind w:left="104"/>
                  </w:pPr>
                  <w:r>
                    <w:t>2000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2048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2400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2500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3000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3600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4000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4096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4500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4800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5000</w:t>
                  </w:r>
                </w:p>
                <w:p>
                  <w:pPr>
                    <w:pStyle w:val="4"/>
                    <w:spacing w:before="2"/>
                    <w:ind w:left="104"/>
                  </w:pPr>
                  <w:r>
                    <w:t>5400 10800 或根据用户要求定制。</w:t>
                  </w:r>
                </w:p>
              </w:txbxContent>
            </v:textbox>
            <w10:wrap type="topAndBottom"/>
          </v:shape>
        </w:pict>
      </w:r>
    </w:p>
    <w:p>
      <w:pPr>
        <w:pStyle w:val="4"/>
      </w:pPr>
    </w:p>
    <w:p>
      <w:pPr>
        <w:pStyle w:val="4"/>
      </w:pPr>
    </w:p>
    <w:p>
      <w:pPr>
        <w:pStyle w:val="2"/>
        <w:numPr>
          <w:ilvl w:val="0"/>
          <w:numId w:val="1"/>
        </w:numPr>
        <w:tabs>
          <w:tab w:val="left" w:pos="606"/>
          <w:tab w:val="left" w:pos="607"/>
        </w:tabs>
        <w:spacing w:before="118" w:after="0" w:line="240" w:lineRule="auto"/>
        <w:ind w:left="606" w:right="0" w:hanging="421"/>
        <w:jc w:val="left"/>
      </w:pPr>
      <w:r>
        <w:pict>
          <v:shape id="_x0000_s1030" o:spid="_x0000_s1030" o:spt="202" type="#_x0000_t202" style="position:absolute;left:0pt;margin-left:31.6pt;margin-top:24pt;height:335.95pt;width:246.05pt;mso-position-horizontal-relative:page;z-index:251672576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tbl>
                  <w:tblPr>
                    <w:tblStyle w:val="5"/>
                    <w:tblW w:w="0" w:type="auto"/>
                    <w:tblInd w:w="5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401"/>
                    <w:gridCol w:w="1047"/>
                    <w:gridCol w:w="1309"/>
                    <w:gridCol w:w="1149"/>
                  </w:tblGrid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0" w:hRule="atLeast"/>
                    </w:trPr>
                    <w:tc>
                      <w:tcPr>
                        <w:tcW w:w="4906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41"/>
                          <w:ind w:left="10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电气参数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ind w:left="66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输出电路</w:t>
                        </w:r>
                      </w:p>
                    </w:tc>
                    <w:tc>
                      <w:tcPr>
                        <w:tcW w:w="1047" w:type="dxa"/>
                        <w:shd w:val="clear" w:color="auto" w:fill="E7E6E6"/>
                      </w:tcPr>
                      <w:p>
                        <w:pPr>
                          <w:pStyle w:val="9"/>
                          <w:ind w:left="116" w:right="9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驱动器</w:t>
                        </w:r>
                        <w:r>
                          <w:rPr>
                            <w:rFonts w:ascii="Calibri" w:eastAsia="Calibri"/>
                            <w:sz w:val="18"/>
                          </w:rPr>
                          <w:t>L</w:t>
                        </w:r>
                        <w:r>
                          <w:rPr>
                            <w:sz w:val="18"/>
                          </w:rPr>
                          <w:t>、</w:t>
                        </w:r>
                      </w:p>
                    </w:tc>
                    <w:tc>
                      <w:tcPr>
                        <w:tcW w:w="1309" w:type="dxa"/>
                        <w:shd w:val="clear" w:color="auto" w:fill="E7E6E6"/>
                      </w:tcPr>
                      <w:p>
                        <w:pPr>
                          <w:pStyle w:val="9"/>
                          <w:ind w:left="84" w:right="227"/>
                          <w:rPr>
                            <w:rFonts w:ascii="Calibri" w:eastAsia="Calibri"/>
                            <w:sz w:val="18"/>
                          </w:rPr>
                        </w:pPr>
                        <w:r>
                          <w:rPr>
                            <w:rFonts w:ascii="Calibri" w:eastAsia="Calibri"/>
                            <w:sz w:val="18"/>
                          </w:rPr>
                          <w:t>C</w:t>
                        </w:r>
                        <w:r>
                          <w:rPr>
                            <w:sz w:val="18"/>
                          </w:rPr>
                          <w:t>、</w:t>
                        </w:r>
                        <w:r>
                          <w:rPr>
                            <w:rFonts w:ascii="Calibri" w:eastAsia="Calibri"/>
                            <w:sz w:val="18"/>
                          </w:rPr>
                          <w:t>E</w:t>
                        </w:r>
                        <w:r>
                          <w:rPr>
                            <w:sz w:val="18"/>
                          </w:rPr>
                          <w:t>、</w:t>
                        </w:r>
                        <w:r>
                          <w:rPr>
                            <w:rFonts w:ascii="Calibri" w:eastAsia="Calibri"/>
                            <w:sz w:val="18"/>
                          </w:rPr>
                          <w:t>F</w:t>
                        </w:r>
                      </w:p>
                    </w:tc>
                    <w:tc>
                      <w:tcPr>
                        <w:tcW w:w="1149" w:type="dxa"/>
                        <w:tcBorders>
                          <w:righ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ind w:left="44" w:right="103"/>
                          <w:rPr>
                            <w:rFonts w:ascii="Calibri" w:eastAsia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驱动器 </w:t>
                        </w:r>
                        <w:r>
                          <w:rPr>
                            <w:rFonts w:ascii="Calibri" w:eastAsia="Calibri"/>
                            <w:sz w:val="18"/>
                          </w:rPr>
                          <w:t>T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8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37"/>
                          <w:ind w:left="66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电源电压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9"/>
                          <w:spacing w:before="37"/>
                          <w:ind w:left="29" w:right="94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+5V</w:t>
                        </w:r>
                        <w:r>
                          <w:rPr>
                            <w:sz w:val="18"/>
                          </w:rPr>
                          <w:t>±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5%</w:t>
                        </w:r>
                      </w:p>
                    </w:tc>
                    <w:tc>
                      <w:tcPr>
                        <w:tcW w:w="1309" w:type="dxa"/>
                      </w:tcPr>
                      <w:p>
                        <w:pPr>
                          <w:pStyle w:val="9"/>
                          <w:spacing w:before="37"/>
                          <w:ind w:left="84" w:right="227"/>
                          <w:rPr>
                            <w:rFonts w:ascii="Calibri" w:eastAsia="Calibri"/>
                            <w:sz w:val="18"/>
                          </w:rPr>
                        </w:pPr>
                        <w:r>
                          <w:rPr>
                            <w:rFonts w:ascii="Calibri" w:eastAsia="Calibri"/>
                            <w:sz w:val="18"/>
                          </w:rPr>
                          <w:t xml:space="preserve">+5 </w:t>
                        </w:r>
                        <w:r>
                          <w:rPr>
                            <w:sz w:val="18"/>
                          </w:rPr>
                          <w:t>或</w:t>
                        </w:r>
                        <w:r>
                          <w:rPr>
                            <w:rFonts w:ascii="Calibri" w:eastAsia="Calibri"/>
                            <w:sz w:val="18"/>
                          </w:rPr>
                          <w:t>+8~30V</w:t>
                        </w:r>
                      </w:p>
                    </w:tc>
                    <w:tc>
                      <w:tcPr>
                        <w:tcW w:w="1149" w:type="dxa"/>
                        <w:tcBorders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37"/>
                          <w:ind w:left="44" w:right="103"/>
                          <w:rPr>
                            <w:rFonts w:ascii="Calibri" w:eastAsia="Calibri"/>
                            <w:sz w:val="18"/>
                          </w:rPr>
                        </w:pPr>
                        <w:r>
                          <w:rPr>
                            <w:rFonts w:ascii="Calibri" w:eastAsia="Calibri"/>
                            <w:sz w:val="18"/>
                          </w:rPr>
                          <w:t xml:space="preserve">+5 </w:t>
                        </w:r>
                        <w:r>
                          <w:rPr>
                            <w:sz w:val="18"/>
                          </w:rPr>
                          <w:t>或</w:t>
                        </w:r>
                        <w:r>
                          <w:rPr>
                            <w:rFonts w:ascii="Calibri" w:eastAsia="Calibri"/>
                            <w:sz w:val="18"/>
                          </w:rPr>
                          <w:t>+8~30V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2"/>
                          <w:ind w:left="66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消耗电流</w:t>
                        </w:r>
                      </w:p>
                    </w:tc>
                    <w:tc>
                      <w:tcPr>
                        <w:tcW w:w="1047" w:type="dxa"/>
                        <w:shd w:val="clear" w:color="auto" w:fill="E7E6E6"/>
                      </w:tcPr>
                      <w:p>
                        <w:pPr>
                          <w:pStyle w:val="9"/>
                          <w:spacing w:before="42"/>
                          <w:ind w:left="29" w:right="94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≤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150mA</w:t>
                        </w:r>
                      </w:p>
                    </w:tc>
                    <w:tc>
                      <w:tcPr>
                        <w:tcW w:w="1309" w:type="dxa"/>
                        <w:shd w:val="clear" w:color="auto" w:fill="E7E6E6"/>
                      </w:tcPr>
                      <w:p>
                        <w:pPr>
                          <w:pStyle w:val="9"/>
                          <w:spacing w:before="42"/>
                          <w:ind w:left="81" w:right="227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≤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60mA</w:t>
                        </w:r>
                      </w:p>
                    </w:tc>
                    <w:tc>
                      <w:tcPr>
                        <w:tcW w:w="1149" w:type="dxa"/>
                        <w:tcBorders>
                          <w:righ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2"/>
                          <w:ind w:left="43" w:right="10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≤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150mA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37"/>
                          <w:ind w:left="66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允许负载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9"/>
                          <w:ind w:left="26" w:right="9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20mA</w:t>
                        </w:r>
                      </w:p>
                    </w:tc>
                    <w:tc>
                      <w:tcPr>
                        <w:tcW w:w="1309" w:type="dxa"/>
                      </w:tcPr>
                      <w:p>
                        <w:pPr>
                          <w:pStyle w:val="9"/>
                          <w:ind w:left="83" w:right="22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30mA</w:t>
                        </w:r>
                      </w:p>
                    </w:tc>
                    <w:tc>
                      <w:tcPr>
                        <w:tcW w:w="1149" w:type="dxa"/>
                        <w:tcBorders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ind w:left="44" w:right="10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20mA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4"/>
                          <w:ind w:left="68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信号高电平</w:t>
                        </w:r>
                      </w:p>
                    </w:tc>
                    <w:tc>
                      <w:tcPr>
                        <w:tcW w:w="1047" w:type="dxa"/>
                        <w:shd w:val="clear" w:color="auto" w:fill="E7E6E6"/>
                      </w:tcPr>
                      <w:p>
                        <w:pPr>
                          <w:pStyle w:val="9"/>
                          <w:spacing w:before="44"/>
                          <w:ind w:left="29" w:right="94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≥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2.5V</w:t>
                        </w:r>
                      </w:p>
                    </w:tc>
                    <w:tc>
                      <w:tcPr>
                        <w:tcW w:w="1309" w:type="dxa"/>
                        <w:shd w:val="clear" w:color="auto" w:fill="E7E6E6"/>
                      </w:tcPr>
                      <w:p>
                        <w:pPr>
                          <w:pStyle w:val="9"/>
                          <w:spacing w:before="44"/>
                          <w:ind w:left="84" w:right="227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≥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VCC*70%</w:t>
                        </w:r>
                      </w:p>
                    </w:tc>
                    <w:tc>
                      <w:tcPr>
                        <w:tcW w:w="1149" w:type="dxa"/>
                        <w:tcBorders>
                          <w:righ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4"/>
                          <w:ind w:left="44" w:right="101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≥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VCC*70%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8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38"/>
                          <w:ind w:left="68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信号低电平</w:t>
                        </w:r>
                      </w:p>
                    </w:tc>
                    <w:tc>
                      <w:tcPr>
                        <w:tcW w:w="1047" w:type="dxa"/>
                      </w:tcPr>
                      <w:p>
                        <w:pPr>
                          <w:pStyle w:val="9"/>
                          <w:spacing w:before="38"/>
                          <w:ind w:left="29" w:right="94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≤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0.5V</w:t>
                        </w:r>
                      </w:p>
                    </w:tc>
                    <w:tc>
                      <w:tcPr>
                        <w:tcW w:w="1309" w:type="dxa"/>
                      </w:tcPr>
                      <w:p>
                        <w:pPr>
                          <w:pStyle w:val="9"/>
                          <w:spacing w:before="38"/>
                          <w:ind w:left="81" w:right="227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≤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0.5V</w:t>
                        </w:r>
                      </w:p>
                    </w:tc>
                    <w:tc>
                      <w:tcPr>
                        <w:tcW w:w="1149" w:type="dxa"/>
                        <w:tcBorders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38"/>
                          <w:ind w:left="44" w:right="10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≤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0.5V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ind w:left="33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上升</w:t>
                        </w:r>
                        <w:r>
                          <w:rPr>
                            <w:rFonts w:ascii="Calibri" w:eastAsia="Calibri"/>
                            <w:sz w:val="18"/>
                          </w:rPr>
                          <w:t>/</w:t>
                        </w:r>
                        <w:r>
                          <w:rPr>
                            <w:sz w:val="18"/>
                          </w:rPr>
                          <w:t>下降时间</w:t>
                        </w:r>
                      </w:p>
                    </w:tc>
                    <w:tc>
                      <w:tcPr>
                        <w:tcW w:w="1047" w:type="dxa"/>
                        <w:shd w:val="clear" w:color="auto" w:fill="E7E6E6"/>
                      </w:tcPr>
                      <w:p>
                        <w:pPr>
                          <w:pStyle w:val="9"/>
                          <w:ind w:left="26" w:right="94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≤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100ns</w:t>
                        </w:r>
                      </w:p>
                    </w:tc>
                    <w:tc>
                      <w:tcPr>
                        <w:tcW w:w="1309" w:type="dxa"/>
                        <w:shd w:val="clear" w:color="auto" w:fill="E7E6E6"/>
                      </w:tcPr>
                      <w:p>
                        <w:pPr>
                          <w:pStyle w:val="9"/>
                          <w:ind w:left="83" w:right="227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≤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1us</w:t>
                        </w:r>
                      </w:p>
                    </w:tc>
                    <w:tc>
                      <w:tcPr>
                        <w:tcW w:w="1149" w:type="dxa"/>
                        <w:tcBorders>
                          <w:righ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ind w:left="41" w:right="103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≤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100ns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37"/>
                          <w:ind w:left="66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响应频率</w:t>
                        </w:r>
                      </w:p>
                    </w:tc>
                    <w:tc>
                      <w:tcPr>
                        <w:tcW w:w="1047" w:type="dxa"/>
                        <w:tcBorders>
                          <w:bottom w:val="single" w:color="000000" w:sz="4" w:space="0"/>
                        </w:tcBorders>
                      </w:tcPr>
                      <w:p>
                        <w:pPr>
                          <w:pStyle w:val="9"/>
                          <w:ind w:left="27" w:right="94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150KHz</w:t>
                        </w:r>
                      </w:p>
                    </w:tc>
                    <w:tc>
                      <w:tcPr>
                        <w:tcW w:w="1309" w:type="dxa"/>
                        <w:tcBorders>
                          <w:bottom w:val="single" w:color="000000" w:sz="4" w:space="0"/>
                        </w:tcBorders>
                      </w:tcPr>
                      <w:p>
                        <w:pPr>
                          <w:pStyle w:val="9"/>
                          <w:ind w:left="84" w:right="227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150KHz</w:t>
                        </w:r>
                      </w:p>
                    </w:tc>
                    <w:tc>
                      <w:tcPr>
                        <w:tcW w:w="1149" w:type="dxa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ind w:left="44" w:right="10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150KHz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4906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40"/>
                          <w:ind w:left="10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机械参数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2"/>
                          <w:ind w:left="66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启动力矩</w:t>
                        </w:r>
                      </w:p>
                    </w:tc>
                    <w:tc>
                      <w:tcPr>
                        <w:tcW w:w="3505" w:type="dxa"/>
                        <w:gridSpan w:val="3"/>
                        <w:tcBorders>
                          <w:righ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25" w:line="130" w:lineRule="exact"/>
                          <w:ind w:left="925" w:right="912"/>
                          <w:rPr>
                            <w:rFonts w:ascii="Times New Roman"/>
                            <w:sz w:val="14"/>
                          </w:rPr>
                        </w:pPr>
                        <w:r>
                          <w:rPr>
                            <w:rFonts w:ascii="Times New Roman"/>
                            <w:sz w:val="14"/>
                          </w:rPr>
                          <w:t>-2</w:t>
                        </w:r>
                      </w:p>
                      <w:p>
                        <w:pPr>
                          <w:pStyle w:val="9"/>
                          <w:spacing w:before="0" w:line="164" w:lineRule="exact"/>
                          <w:ind w:left="926" w:right="912"/>
                          <w:rPr>
                            <w:rFonts w:ascii="Calibri" w:hAnsi="Calibri"/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5</w:t>
                        </w:r>
                        <w:r>
                          <w:rPr>
                            <w:sz w:val="18"/>
                          </w:rPr>
                          <w:t>×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10    N</w:t>
                        </w:r>
                        <w:r>
                          <w:rPr>
                            <w:sz w:val="18"/>
                          </w:rPr>
                          <w:t>·</w:t>
                        </w:r>
                        <w:r>
                          <w:rPr>
                            <w:rFonts w:ascii="Calibri" w:hAnsi="Calibri"/>
                            <w:sz w:val="18"/>
                          </w:rPr>
                          <w:t>m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9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39"/>
                          <w:ind w:left="66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转动惯量</w:t>
                        </w:r>
                      </w:p>
                    </w:tc>
                    <w:tc>
                      <w:tcPr>
                        <w:tcW w:w="3505" w:type="dxa"/>
                        <w:gridSpan w:val="3"/>
                        <w:tcBorders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0" w:line="229" w:lineRule="exact"/>
                          <w:ind w:left="925" w:right="912"/>
                          <w:rPr>
                            <w:sz w:val="18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</w:rPr>
                          <w:t>3g/cm</w:t>
                        </w:r>
                        <w:r>
                          <w:rPr>
                            <w:sz w:val="18"/>
                          </w:rPr>
                          <w:t>²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ind w:left="68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轴最大负荷</w:t>
                        </w:r>
                      </w:p>
                    </w:tc>
                    <w:tc>
                      <w:tcPr>
                        <w:tcW w:w="3505" w:type="dxa"/>
                        <w:gridSpan w:val="3"/>
                        <w:tcBorders>
                          <w:righ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ind w:left="70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rFonts w:ascii="Calibri" w:eastAsia="Calibri"/>
                            <w:sz w:val="18"/>
                          </w:rPr>
                          <w:t>20N</w:t>
                        </w:r>
                        <w:r>
                          <w:rPr>
                            <w:sz w:val="18"/>
                          </w:rPr>
                          <w:t>（轴向）</w:t>
                        </w:r>
                        <w:r>
                          <w:rPr>
                            <w:rFonts w:ascii="Calibri" w:eastAsia="Calibri"/>
                            <w:sz w:val="18"/>
                          </w:rPr>
                          <w:t>/50N</w:t>
                        </w:r>
                        <w:r>
                          <w:rPr>
                            <w:sz w:val="18"/>
                          </w:rPr>
                          <w:t>（径向）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0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38"/>
                          <w:ind w:left="71" w:right="63"/>
                          <w:rPr>
                            <w:rFonts w:ascii="Calibri" w:eastAsia="Calibri"/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最大转速 </w:t>
                        </w:r>
                        <w:r>
                          <w:rPr>
                            <w:rFonts w:ascii="Calibri" w:eastAsia="Calibri"/>
                            <w:sz w:val="18"/>
                          </w:rPr>
                          <w:t>r/min</w:t>
                        </w:r>
                      </w:p>
                    </w:tc>
                    <w:tc>
                      <w:tcPr>
                        <w:tcW w:w="3505" w:type="dxa"/>
                        <w:gridSpan w:val="3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44"/>
                          <w:ind w:left="928" w:right="911"/>
                          <w:rPr>
                            <w:rFonts w:ascii="Calibri"/>
                            <w:sz w:val="18"/>
                          </w:rPr>
                        </w:pPr>
                        <w:r>
                          <w:rPr>
                            <w:rFonts w:ascii="Calibri"/>
                            <w:sz w:val="18"/>
                          </w:rPr>
                          <w:t>5000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6" w:hRule="atLeast"/>
                    </w:trPr>
                    <w:tc>
                      <w:tcPr>
                        <w:tcW w:w="4906" w:type="dxa"/>
                        <w:gridSpan w:val="4"/>
                        <w:tcBorders>
                          <w:top w:val="single" w:color="000000" w:sz="4" w:space="0"/>
                          <w:left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40"/>
                          <w:ind w:left="10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环境参数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2"/>
                          <w:ind w:left="66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工作温度</w:t>
                        </w:r>
                      </w:p>
                    </w:tc>
                    <w:tc>
                      <w:tcPr>
                        <w:tcW w:w="3505" w:type="dxa"/>
                        <w:gridSpan w:val="3"/>
                        <w:tcBorders>
                          <w:righ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2"/>
                          <w:ind w:left="927" w:right="9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-10～70℃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28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37"/>
                          <w:ind w:left="66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工作湿度</w:t>
                        </w:r>
                      </w:p>
                    </w:tc>
                    <w:tc>
                      <w:tcPr>
                        <w:tcW w:w="3505" w:type="dxa"/>
                        <w:gridSpan w:val="3"/>
                        <w:tcBorders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37"/>
                          <w:ind w:left="925" w:right="9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85% max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39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4"/>
                          <w:ind w:left="66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防护等级</w:t>
                        </w:r>
                      </w:p>
                    </w:tc>
                    <w:tc>
                      <w:tcPr>
                        <w:tcW w:w="3505" w:type="dxa"/>
                        <w:gridSpan w:val="3"/>
                        <w:tcBorders>
                          <w:right w:val="single" w:color="000000" w:sz="4" w:space="0"/>
                        </w:tcBorders>
                        <w:shd w:val="clear" w:color="auto" w:fill="E7E6E6"/>
                      </w:tcPr>
                      <w:p>
                        <w:pPr>
                          <w:pStyle w:val="9"/>
                          <w:spacing w:before="44"/>
                          <w:ind w:left="928" w:right="9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IP62</w:t>
                        </w:r>
                      </w:p>
                    </w:tc>
                  </w:tr>
                  <w:tr>
                    <w:tblPrEx>
                      <w:tblBorders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64" w:hRule="atLeast"/>
                    </w:trPr>
                    <w:tc>
                      <w:tcPr>
                        <w:tcW w:w="1401" w:type="dxa"/>
                        <w:tcBorders>
                          <w:left w:val="single" w:color="000000" w:sz="4" w:space="0"/>
                          <w:bottom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38"/>
                          <w:ind w:left="43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抗冲击</w:t>
                        </w:r>
                      </w:p>
                      <w:p>
                        <w:pPr>
                          <w:pStyle w:val="9"/>
                          <w:spacing w:before="103"/>
                          <w:ind w:left="43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抗震动</w:t>
                        </w:r>
                      </w:p>
                    </w:tc>
                    <w:tc>
                      <w:tcPr>
                        <w:tcW w:w="3505" w:type="dxa"/>
                        <w:gridSpan w:val="3"/>
                        <w:tcBorders>
                          <w:bottom w:val="single" w:color="000000" w:sz="4" w:space="0"/>
                          <w:right w:val="single" w:color="000000" w:sz="4" w:space="0"/>
                        </w:tcBorders>
                      </w:tcPr>
                      <w:p>
                        <w:pPr>
                          <w:pStyle w:val="9"/>
                          <w:spacing w:before="38"/>
                          <w:ind w:left="928" w:right="9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1000m/s²，6ms</w:t>
                        </w:r>
                      </w:p>
                      <w:p>
                        <w:pPr>
                          <w:pStyle w:val="9"/>
                          <w:spacing w:before="103"/>
                          <w:ind w:left="928" w:right="91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100m/s²，10～200Hz</w:t>
                        </w:r>
                      </w:p>
                    </w:tc>
                  </w:tr>
                </w:tbl>
                <w:p>
                  <w:pPr>
                    <w:pStyle w:val="4"/>
                  </w:pPr>
                </w:p>
              </w:txbxContent>
            </v:textbox>
          </v:shape>
        </w:pict>
      </w:r>
      <w:r>
        <w:t>技术参数</w:t>
      </w:r>
    </w:p>
    <w:p>
      <w:pPr>
        <w:spacing w:before="120"/>
        <w:ind w:left="255" w:right="0" w:firstLine="0"/>
        <w:jc w:val="left"/>
        <w:rPr>
          <w:b/>
          <w:sz w:val="18"/>
        </w:rPr>
      </w:pPr>
      <w:r>
        <w:br w:type="column"/>
      </w:r>
      <w:r>
        <w:rPr>
          <w:b/>
          <w:sz w:val="18"/>
        </w:rPr>
        <w:t>注：编码器接线定义以外壳标签标注为准</w:t>
      </w:r>
    </w:p>
    <w:p>
      <w:pPr>
        <w:pStyle w:val="2"/>
        <w:numPr>
          <w:ilvl w:val="0"/>
          <w:numId w:val="1"/>
        </w:numPr>
        <w:tabs>
          <w:tab w:val="left" w:pos="632"/>
          <w:tab w:val="left" w:pos="633"/>
        </w:tabs>
        <w:spacing w:before="83" w:after="0" w:line="240" w:lineRule="auto"/>
        <w:ind w:left="632" w:right="0" w:hanging="421"/>
        <w:jc w:val="left"/>
      </w:pPr>
      <w:r>
        <w:t>电平逻辑</w:t>
      </w:r>
    </w:p>
    <w:p>
      <w:pPr>
        <w:pStyle w:val="4"/>
        <w:spacing w:before="63"/>
        <w:ind w:left="212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5363845</wp:posOffset>
            </wp:positionH>
            <wp:positionV relativeFrom="paragraph">
              <wp:posOffset>276860</wp:posOffset>
            </wp:positionV>
            <wp:extent cx="351790" cy="10541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204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编码器输出逻辑含正逻辑和负逻辑两种：</w:t>
      </w:r>
    </w:p>
    <w:p>
      <w:pPr>
        <w:pStyle w:val="4"/>
        <w:spacing w:before="1"/>
        <w:rPr>
          <w:sz w:val="3"/>
        </w:rPr>
      </w:pPr>
    </w:p>
    <w:tbl>
      <w:tblPr>
        <w:tblStyle w:val="5"/>
        <w:tblW w:w="5322" w:type="dxa"/>
        <w:tblInd w:w="1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140"/>
        <w:gridCol w:w="568"/>
        <w:gridCol w:w="763"/>
        <w:gridCol w:w="190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950" w:type="dxa"/>
            <w:vMerge w:val="restart"/>
          </w:tcPr>
          <w:p>
            <w:pPr>
              <w:pStyle w:val="9"/>
              <w:spacing w:before="5"/>
              <w:ind w:left="0"/>
              <w:jc w:val="left"/>
              <w:rPr>
                <w:sz w:val="20"/>
              </w:rPr>
            </w:pPr>
          </w:p>
          <w:p>
            <w:pPr>
              <w:pStyle w:val="9"/>
              <w:spacing w:before="1"/>
              <w:jc w:val="left"/>
              <w:rPr>
                <w:sz w:val="18"/>
              </w:rPr>
            </w:pPr>
            <w:r>
              <w:rPr>
                <w:sz w:val="18"/>
              </w:rPr>
              <w:t>正逻辑</w:t>
            </w:r>
          </w:p>
        </w:tc>
        <w:tc>
          <w:tcPr>
            <w:tcW w:w="1140" w:type="dxa"/>
          </w:tcPr>
          <w:p>
            <w:pPr>
              <w:pStyle w:val="9"/>
              <w:spacing w:before="84"/>
              <w:jc w:val="left"/>
              <w:rPr>
                <w:sz w:val="18"/>
              </w:rPr>
            </w:pPr>
            <w:r>
              <w:rPr>
                <w:sz w:val="18"/>
              </w:rPr>
              <w:t>输入</w:t>
            </w:r>
          </w:p>
        </w:tc>
        <w:tc>
          <w:tcPr>
            <w:tcW w:w="568" w:type="dxa"/>
            <w:tcBorders>
              <w:right w:val="nil"/>
            </w:tcBorders>
          </w:tcPr>
          <w:p>
            <w:pPr>
              <w:pStyle w:val="9"/>
              <w:spacing w:before="84"/>
              <w:jc w:val="left"/>
              <w:rPr>
                <w:sz w:val="18"/>
              </w:rPr>
            </w:pPr>
            <w:r>
              <w:rPr>
                <w:sz w:val="18"/>
              </w:rPr>
              <w:t>“</w:t>
            </w:r>
          </w:p>
        </w:tc>
        <w:tc>
          <w:tcPr>
            <w:tcW w:w="763" w:type="dxa"/>
            <w:tcBorders>
              <w:left w:val="nil"/>
            </w:tcBorders>
          </w:tcPr>
          <w:p>
            <w:pPr>
              <w:pStyle w:val="9"/>
              <w:spacing w:before="84"/>
              <w:ind w:left="0" w:right="8"/>
              <w:rPr>
                <w:sz w:val="18"/>
              </w:rPr>
            </w:pPr>
            <w:r>
              <w:rPr>
                <w:sz w:val="18"/>
              </w:rPr>
              <w:t>”</w:t>
            </w:r>
          </w:p>
        </w:tc>
        <w:tc>
          <w:tcPr>
            <w:tcW w:w="1901" w:type="dxa"/>
            <w:vMerge w:val="restart"/>
          </w:tcPr>
          <w:p>
            <w:pPr>
              <w:pStyle w:val="9"/>
              <w:spacing w:before="106" w:line="324" w:lineRule="auto"/>
              <w:ind w:left="106" w:right="97"/>
              <w:jc w:val="left"/>
              <w:rPr>
                <w:sz w:val="18"/>
              </w:rPr>
            </w:pPr>
            <w:r>
              <w:rPr>
                <w:sz w:val="18"/>
              </w:rPr>
              <w:t>一般长线驱动、电压型输出多用此形式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9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58"/>
              <w:jc w:val="left"/>
              <w:rPr>
                <w:sz w:val="18"/>
              </w:rPr>
            </w:pPr>
            <w:r>
              <w:rPr>
                <w:sz w:val="18"/>
              </w:rPr>
              <w:t>输出</w:t>
            </w:r>
          </w:p>
        </w:tc>
        <w:tc>
          <w:tcPr>
            <w:tcW w:w="568" w:type="dxa"/>
            <w:tcBorders>
              <w:right w:val="nil"/>
            </w:tcBorders>
          </w:tcPr>
          <w:p>
            <w:pPr>
              <w:pStyle w:val="9"/>
              <w:spacing w:before="58"/>
              <w:jc w:val="left"/>
              <w:rPr>
                <w:sz w:val="18"/>
              </w:rPr>
            </w:pPr>
            <w:r>
              <w:rPr>
                <w:sz w:val="18"/>
              </w:rPr>
              <w:t>“</w:t>
            </w:r>
          </w:p>
        </w:tc>
        <w:tc>
          <w:tcPr>
            <w:tcW w:w="763" w:type="dxa"/>
            <w:tcBorders>
              <w:left w:val="nil"/>
            </w:tcBorders>
          </w:tcPr>
          <w:p>
            <w:pPr>
              <w:pStyle w:val="9"/>
              <w:spacing w:before="58"/>
              <w:ind w:left="0" w:right="8"/>
              <w:rPr>
                <w:sz w:val="18"/>
              </w:rPr>
            </w:pPr>
            <w:r>
              <w:rPr>
                <w:sz w:val="18"/>
              </w:rPr>
              <w:t>”</w:t>
            </w:r>
          </w:p>
        </w:tc>
        <w:tc>
          <w:tcPr>
            <w:tcW w:w="19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950" w:type="dxa"/>
            <w:vMerge w:val="restart"/>
          </w:tcPr>
          <w:p>
            <w:pPr>
              <w:pStyle w:val="9"/>
              <w:spacing w:before="10"/>
              <w:ind w:left="0"/>
              <w:jc w:val="left"/>
              <w:rPr>
                <w:sz w:val="20"/>
              </w:rPr>
            </w:pPr>
          </w:p>
          <w:p>
            <w:pPr>
              <w:pStyle w:val="9"/>
              <w:spacing w:before="0"/>
              <w:jc w:val="left"/>
              <w:rPr>
                <w:sz w:val="18"/>
              </w:rPr>
            </w:pPr>
            <w:r>
              <w:rPr>
                <w:sz w:val="18"/>
              </w:rPr>
              <w:t>负逻辑</w:t>
            </w:r>
          </w:p>
        </w:tc>
        <w:tc>
          <w:tcPr>
            <w:tcW w:w="1140" w:type="dxa"/>
          </w:tcPr>
          <w:p>
            <w:pPr>
              <w:pStyle w:val="9"/>
              <w:spacing w:before="77"/>
              <w:jc w:val="left"/>
              <w:rPr>
                <w:sz w:val="18"/>
              </w:rPr>
            </w:pPr>
            <w:r>
              <w:rPr>
                <w:sz w:val="18"/>
              </w:rPr>
              <w:t>输入</w:t>
            </w:r>
          </w:p>
        </w:tc>
        <w:tc>
          <w:tcPr>
            <w:tcW w:w="568" w:type="dxa"/>
            <w:tcBorders>
              <w:right w:val="nil"/>
            </w:tcBorders>
          </w:tcPr>
          <w:p>
            <w:pPr>
              <w:pStyle w:val="9"/>
              <w:spacing w:before="77"/>
              <w:jc w:val="left"/>
              <w:rPr>
                <w:sz w:val="18"/>
              </w:rPr>
            </w:pPr>
            <w:r>
              <w:rPr>
                <w:sz w:val="18"/>
              </w:rPr>
              <w:t>“</w:t>
            </w:r>
          </w:p>
        </w:tc>
        <w:tc>
          <w:tcPr>
            <w:tcW w:w="763" w:type="dxa"/>
            <w:tcBorders>
              <w:left w:val="nil"/>
            </w:tcBorders>
          </w:tcPr>
          <w:p>
            <w:pPr>
              <w:pStyle w:val="9"/>
              <w:spacing w:before="77"/>
              <w:ind w:left="0" w:right="8"/>
              <w:rPr>
                <w:sz w:val="18"/>
              </w:rPr>
            </w:pPr>
            <w:r>
              <w:rPr>
                <w:sz w:val="18"/>
              </w:rPr>
              <w:t>”</w:t>
            </w:r>
          </w:p>
        </w:tc>
        <w:tc>
          <w:tcPr>
            <w:tcW w:w="1901" w:type="dxa"/>
            <w:vMerge w:val="restart"/>
          </w:tcPr>
          <w:p>
            <w:pPr>
              <w:pStyle w:val="9"/>
              <w:spacing w:before="110" w:line="324" w:lineRule="auto"/>
              <w:ind w:left="106" w:right="97"/>
              <w:jc w:val="left"/>
              <w:rPr>
                <w:sz w:val="18"/>
              </w:rPr>
            </w:pPr>
            <w:r>
              <w:rPr>
                <w:sz w:val="18"/>
              </w:rPr>
              <w:t>一般集电极开路多用此形式，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5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9"/>
              <w:spacing w:before="68"/>
              <w:jc w:val="left"/>
              <w:rPr>
                <w:sz w:val="18"/>
              </w:rPr>
            </w:pPr>
            <w:r>
              <w:rPr>
                <w:sz w:val="18"/>
              </w:rPr>
              <w:t>输出</w:t>
            </w:r>
          </w:p>
        </w:tc>
        <w:tc>
          <w:tcPr>
            <w:tcW w:w="568" w:type="dxa"/>
            <w:tcBorders>
              <w:right w:val="nil"/>
            </w:tcBorders>
          </w:tcPr>
          <w:p>
            <w:pPr>
              <w:pStyle w:val="9"/>
              <w:spacing w:before="68"/>
              <w:jc w:val="left"/>
              <w:rPr>
                <w:sz w:val="18"/>
              </w:rPr>
            </w:pPr>
            <w:r>
              <w:rPr>
                <w:sz w:val="18"/>
              </w:rPr>
              <w:t>“</w:t>
            </w:r>
          </w:p>
        </w:tc>
        <w:tc>
          <w:tcPr>
            <w:tcW w:w="763" w:type="dxa"/>
            <w:tcBorders>
              <w:left w:val="nil"/>
            </w:tcBorders>
          </w:tcPr>
          <w:p>
            <w:pPr>
              <w:pStyle w:val="9"/>
              <w:spacing w:before="68"/>
              <w:ind w:left="0" w:right="8"/>
              <w:rPr>
                <w:sz w:val="18"/>
              </w:rPr>
            </w:pPr>
            <w:r>
              <w:rPr>
                <w:sz w:val="18"/>
              </w:rPr>
              <w:t>”</w:t>
            </w:r>
          </w:p>
        </w:tc>
        <w:tc>
          <w:tcPr>
            <w:tcW w:w="190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4"/>
        <w:spacing w:before="41" w:line="324" w:lineRule="auto"/>
        <w:ind w:left="212" w:right="542"/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5363845</wp:posOffset>
            </wp:positionH>
            <wp:positionV relativeFrom="paragraph">
              <wp:posOffset>-193675</wp:posOffset>
            </wp:positionV>
            <wp:extent cx="350520" cy="1079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519" cy="108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若需要相反逻辑可以在接收端通过软件或硬件对信号取反计数，也可在定货时说明需要逻辑输出形式。</w:t>
      </w:r>
    </w:p>
    <w:p>
      <w:pPr>
        <w:pStyle w:val="4"/>
      </w:pPr>
    </w:p>
    <w:p>
      <w:pPr>
        <w:pStyle w:val="4"/>
      </w:pPr>
    </w:p>
    <w:p>
      <w:pPr>
        <w:pStyle w:val="2"/>
        <w:spacing w:before="144"/>
        <w:ind w:left="0" w:right="4545" w:firstLine="0"/>
        <w:jc w:val="right"/>
      </w:pPr>
      <w:r>
        <w:rPr>
          <w:w w:val="95"/>
        </w:rPr>
        <w:t>输出举例</w:t>
      </w:r>
    </w:p>
    <w:p>
      <w:pPr>
        <w:pStyle w:val="3"/>
        <w:ind w:right="4493"/>
        <w:jc w:val="right"/>
      </w:pPr>
      <w:r>
        <w:rPr>
          <w:w w:val="90"/>
        </w:rPr>
        <w:t>输出电路形式：</w:t>
      </w:r>
    </w:p>
    <w:p>
      <w:pPr>
        <w:pStyle w:val="4"/>
        <w:spacing w:before="11"/>
        <w:rPr>
          <w:b/>
          <w:i/>
          <w:sz w:val="1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3870325</wp:posOffset>
            </wp:positionH>
            <wp:positionV relativeFrom="paragraph">
              <wp:posOffset>120650</wp:posOffset>
            </wp:positionV>
            <wp:extent cx="774065" cy="77089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4071" cy="771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4733290</wp:posOffset>
            </wp:positionH>
            <wp:positionV relativeFrom="paragraph">
              <wp:posOffset>125730</wp:posOffset>
            </wp:positionV>
            <wp:extent cx="2406015" cy="800735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6060" cy="800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41"/>
        <w:ind w:left="204" w:right="0" w:firstLine="0"/>
        <w:jc w:val="left"/>
        <w:rPr>
          <w:b/>
          <w:i/>
          <w:sz w:val="19"/>
        </w:rPr>
      </w:pPr>
      <w:r>
        <w:rPr>
          <w:b/>
          <w:i/>
          <w:sz w:val="19"/>
        </w:rPr>
        <w:t>输出波形：</w:t>
      </w:r>
    </w:p>
    <w:p>
      <w:pPr>
        <w:pStyle w:val="4"/>
        <w:spacing w:before="2"/>
        <w:rPr>
          <w:b/>
          <w:i/>
          <w:sz w:val="9"/>
        </w:rPr>
      </w:pPr>
      <w:r>
        <w:pict>
          <v:group id="_x0000_s1031" o:spid="_x0000_s1031" o:spt="203" style="position:absolute;left:0pt;margin-left:304.75pt;margin-top:7.85pt;height:81.75pt;width:260.75pt;mso-position-horizontal-relative:page;mso-wrap-distance-bottom:0pt;mso-wrap-distance-top:0pt;z-index:-251645952;mso-width-relative:page;mso-height-relative:page;" coordorigin="6096,157" coordsize="5215,1635">
            <o:lock v:ext="edit"/>
            <v:shape id="_x0000_s1032" o:spid="_x0000_s1032" o:spt="75" type="#_x0000_t75" style="position:absolute;left:6096;top:238;height:1553;width:2652;" filled="f" stroked="f" coordsize="21600,21600">
              <v:path/>
              <v:fill on="f" focussize="0,0"/>
              <v:stroke on="f"/>
              <v:imagedata r:id="rId11" o:title=""/>
              <o:lock v:ext="edit" aspectratio="t"/>
            </v:shape>
            <v:shape id="_x0000_s1033" o:spid="_x0000_s1033" o:spt="75" type="#_x0000_t75" style="position:absolute;left:8748;top:157;height:1632;width:2563;" filled="f" stroked="f" coordsize="21600,21600">
              <v:path/>
              <v:fill on="f" focussize="0,0"/>
              <v:stroke on="f"/>
              <v:imagedata r:id="rId12" o:title=""/>
              <o:lock v:ext="edit" aspectratio="t"/>
            </v:shape>
            <w10:wrap type="topAndBottom"/>
          </v:group>
        </w:pict>
      </w:r>
    </w:p>
    <w:p>
      <w:pPr>
        <w:pStyle w:val="4"/>
        <w:spacing w:before="130" w:line="324" w:lineRule="auto"/>
        <w:ind w:left="212" w:right="1576"/>
      </w:pPr>
      <w:r>
        <w:t>本图为从编码器输出轴方向看顺时针（CW</w:t>
      </w:r>
      <w:r>
        <w:rPr>
          <w:spacing w:val="-3"/>
        </w:rPr>
        <w:t>)旋转的波形</w:t>
      </w:r>
      <w:r>
        <w:t>波形比为：X1+X2=0.5T±0.1T</w:t>
      </w:r>
    </w:p>
    <w:p>
      <w:pPr>
        <w:pStyle w:val="4"/>
        <w:spacing w:before="1"/>
        <w:ind w:left="1112"/>
      </w:pPr>
      <w:r>
        <w:t>X2+X3=0.5T±0.1T</w:t>
      </w:r>
    </w:p>
    <w:p>
      <w:pPr>
        <w:pStyle w:val="4"/>
        <w:spacing w:before="82" w:line="324" w:lineRule="auto"/>
        <w:ind w:left="212" w:right="451"/>
      </w:pPr>
      <w:r>
        <w:t>相位差：Xn≥0.15T n=1,2,3,4（T=360/N N</w:t>
      </w:r>
      <w:r>
        <w:rPr>
          <w:spacing w:val="-19"/>
        </w:rPr>
        <w:t xml:space="preserve"> 为每转 </w:t>
      </w:r>
      <w:r>
        <w:t>A、B</w:t>
      </w:r>
      <w:r>
        <w:rPr>
          <w:spacing w:val="-10"/>
        </w:rPr>
        <w:t xml:space="preserve"> 相脉冲数</w:t>
      </w:r>
      <w:r>
        <w:t>） 零位信号宽度：Tz=1T±0.5T</w:t>
      </w:r>
    </w:p>
    <w:p>
      <w:pPr>
        <w:spacing w:after="0" w:line="324" w:lineRule="auto"/>
        <w:sectPr>
          <w:type w:val="continuous"/>
          <w:pgSz w:w="11910" w:h="16840"/>
          <w:pgMar w:top="1380" w:right="0" w:bottom="280" w:left="380" w:header="720" w:footer="720" w:gutter="0"/>
          <w:cols w:equalWidth="0" w:num="2">
            <w:col w:w="5203" w:space="300"/>
            <w:col w:w="6027"/>
          </w:cols>
        </w:sectPr>
      </w:pPr>
    </w:p>
    <w:p>
      <w:pPr>
        <w:pStyle w:val="4"/>
        <w:spacing w:before="7"/>
        <w:rPr>
          <w:sz w:val="23"/>
        </w:rPr>
      </w:pPr>
    </w:p>
    <w:p>
      <w:pPr>
        <w:pStyle w:val="2"/>
        <w:tabs>
          <w:tab w:val="left" w:pos="11189"/>
        </w:tabs>
        <w:spacing w:before="44"/>
        <w:ind w:left="150" w:firstLine="0"/>
        <w:rPr>
          <w:rFonts w:hint="eastAsia" w:ascii="微软雅黑" w:eastAsia="微软雅黑"/>
        </w:rPr>
      </w:pPr>
      <w:r>
        <w:rPr>
          <w:rFonts w:ascii="Times New Roman" w:eastAsia="Times New Roman"/>
          <w:b w:val="0"/>
          <w:spacing w:val="-16"/>
          <w:w w:val="99"/>
          <w:u w:val="thick"/>
        </w:rPr>
        <w:t xml:space="preserve"> </w:t>
      </w:r>
      <w:r>
        <w:rPr>
          <w:rFonts w:hint="eastAsia" w:ascii="微软雅黑" w:eastAsia="微软雅黑"/>
          <w:w w:val="95"/>
          <w:u w:val="thick"/>
        </w:rPr>
        <w:t>系列号：ADK-空心编码器</w:t>
      </w:r>
      <w:r>
        <w:rPr>
          <w:rFonts w:hint="eastAsia" w:ascii="微软雅黑" w:eastAsia="微软雅黑"/>
          <w:u w:val="thick"/>
        </w:rPr>
        <w:tab/>
      </w:r>
    </w:p>
    <w:p>
      <w:pPr>
        <w:spacing w:before="141"/>
        <w:ind w:left="186" w:right="0" w:firstLine="0"/>
        <w:jc w:val="left"/>
        <w:rPr>
          <w:b/>
          <w:sz w:val="21"/>
        </w:rPr>
      </w:pPr>
      <w:r>
        <w:rPr>
          <w:b/>
          <w:sz w:val="21"/>
        </w:rPr>
        <w:t>机械尺寸：</w:t>
      </w:r>
    </w:p>
    <w:p>
      <w:pPr>
        <w:pStyle w:val="4"/>
        <w:rPr>
          <w:b/>
          <w:sz w:val="20"/>
        </w:rPr>
      </w:pPr>
    </w:p>
    <w:p>
      <w:pPr>
        <w:pStyle w:val="4"/>
        <w:spacing w:before="1"/>
        <w:rPr>
          <w:b/>
          <w:sz w:val="1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336550</wp:posOffset>
            </wp:positionH>
            <wp:positionV relativeFrom="paragraph">
              <wp:posOffset>155575</wp:posOffset>
            </wp:positionV>
            <wp:extent cx="6949440" cy="3620770"/>
            <wp:effectExtent l="0" t="0" r="0" b="0"/>
            <wp:wrapTopAndBottom/>
            <wp:docPr id="15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0.jpe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9330" cy="362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rPr>
          <w:b/>
          <w:sz w:val="20"/>
        </w:rPr>
      </w:pPr>
    </w:p>
    <w:p>
      <w:pPr>
        <w:pStyle w:val="4"/>
        <w:spacing w:before="12"/>
        <w:rPr>
          <w:b/>
        </w:rPr>
      </w:pPr>
    </w:p>
    <w:p>
      <w:pPr>
        <w:pStyle w:val="8"/>
        <w:numPr>
          <w:ilvl w:val="0"/>
          <w:numId w:val="2"/>
        </w:numPr>
        <w:tabs>
          <w:tab w:val="left" w:pos="6109"/>
          <w:tab w:val="left" w:pos="6110"/>
        </w:tabs>
        <w:spacing w:before="0" w:after="0" w:line="240" w:lineRule="auto"/>
        <w:ind w:left="6109" w:right="0" w:hanging="421"/>
        <w:jc w:val="left"/>
        <w:rPr>
          <w:b/>
          <w:sz w:val="21"/>
        </w:rPr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717550</wp:posOffset>
            </wp:positionH>
            <wp:positionV relativeFrom="paragraph">
              <wp:posOffset>163195</wp:posOffset>
            </wp:positionV>
            <wp:extent cx="900430" cy="900430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1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0683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4" o:spid="_x0000_s1034" o:spt="136" type="#_x0000_t136" style="position:absolute;left:0pt;margin-left:200.45pt;margin-top:-166.95pt;height:148pt;width:222pt;mso-position-horizontal-relative:page;rotation:20643840f;z-index:-251648000;mso-width-relative:page;mso-height-relative:page;" fillcolor="#000000" filled="t" stroked="f" coordsize="21600,21600">
            <v:path/>
            <v:fill on="t" opacity="6425f" focussize="0,0"/>
            <v:stroke on="f"/>
            <v:imagedata o:title=""/>
            <o:lock v:ext="edit"/>
            <v:textpath on="t" fitpath="t" trim="t" xscale="f" string="ADK" style="font-family:&amp;quot;font-size:148pt;v-text-align:center;"/>
          </v:shape>
        </w:pict>
      </w:r>
      <w:r>
        <w:rPr>
          <w:b/>
          <w:sz w:val="21"/>
        </w:rPr>
        <w:t>保修条件</w:t>
      </w:r>
    </w:p>
    <w:p>
      <w:pPr>
        <w:pStyle w:val="4"/>
        <w:spacing w:before="61" w:line="324" w:lineRule="auto"/>
        <w:ind w:left="5689" w:right="355" w:firstLine="360"/>
      </w:pPr>
      <w:r>
        <w:rPr>
          <w:spacing w:val="-3"/>
        </w:rPr>
        <w:t xml:space="preserve">用户在遵守元器件储存和使用规则条件下，从出厂之日起 </w:t>
      </w:r>
      <w:r>
        <w:t>12</w:t>
      </w:r>
      <w:r>
        <w:rPr>
          <w:spacing w:val="-22"/>
        </w:rPr>
        <w:t xml:space="preserve"> 个月</w:t>
      </w:r>
      <w:r>
        <w:t>内，因为产品质量问题不能正常工作，本公司免费维修或者更换。</w:t>
      </w:r>
    </w:p>
    <w:p>
      <w:pPr>
        <w:pStyle w:val="4"/>
        <w:spacing w:before="6"/>
        <w:rPr>
          <w:sz w:val="24"/>
        </w:rPr>
      </w:pPr>
    </w:p>
    <w:p>
      <w:pPr>
        <w:pStyle w:val="4"/>
        <w:ind w:right="354"/>
        <w:jc w:val="right"/>
      </w:pPr>
      <w:r>
        <w:rPr>
          <w:spacing w:val="-3"/>
        </w:rPr>
        <w:t xml:space="preserve">地  址：山东省威海市经济技术开发区凤巢街 </w:t>
      </w:r>
      <w:r>
        <w:t>12-6</w:t>
      </w:r>
    </w:p>
    <w:p>
      <w:pPr>
        <w:pStyle w:val="4"/>
        <w:spacing w:before="81" w:line="324" w:lineRule="auto"/>
        <w:ind w:left="9378" w:right="354" w:hanging="10"/>
        <w:jc w:val="right"/>
      </w:pPr>
      <w:r>
        <w:rPr>
          <w:spacing w:val="18"/>
        </w:rPr>
        <w:t>电 话：</w:t>
      </w:r>
      <w:r>
        <w:t>0631-5965950</w:t>
      </w:r>
      <w:r>
        <w:rPr>
          <w:spacing w:val="1"/>
        </w:rPr>
        <w:t>传 真 ：</w:t>
      </w:r>
      <w:r>
        <w:rPr>
          <w:spacing w:val="-3"/>
        </w:rPr>
        <w:t>0631-5995628</w:t>
      </w:r>
    </w:p>
    <w:p>
      <w:pPr>
        <w:pStyle w:val="4"/>
        <w:spacing w:before="1" w:line="324" w:lineRule="auto"/>
        <w:ind w:left="8560" w:right="354" w:firstLine="1348"/>
        <w:jc w:val="right"/>
      </w:pPr>
      <w:r>
        <w:rPr>
          <w:spacing w:val="1"/>
        </w:rPr>
        <w:t>邮 编：</w:t>
      </w:r>
      <w:r>
        <w:rPr>
          <w:spacing w:val="-4"/>
        </w:rPr>
        <w:t>264200</w:t>
      </w:r>
      <w:r>
        <w:rPr>
          <w:spacing w:val="-1"/>
        </w:rPr>
        <w:t>网址：http://</w:t>
      </w:r>
      <w:r>
        <w:fldChar w:fldCharType="begin"/>
      </w:r>
      <w:r>
        <w:instrText xml:space="preserve"> HYPERLINK "http://www.idencoder.cn/" \h </w:instrText>
      </w:r>
      <w:r>
        <w:fldChar w:fldCharType="separate"/>
      </w:r>
      <w:r>
        <w:rPr>
          <w:color w:val="0000FF"/>
          <w:spacing w:val="-1"/>
          <w:u w:val="single" w:color="0000FF"/>
        </w:rPr>
        <w:t>www.idencoder.cn</w:t>
      </w:r>
      <w:r>
        <w:rPr>
          <w:color w:val="0000FF"/>
          <w:spacing w:val="-1"/>
          <w:u w:val="single" w:color="0000FF"/>
        </w:rPr>
        <w:fldChar w:fldCharType="end"/>
      </w:r>
      <w:r>
        <w:rPr>
          <w:color w:val="0000FF"/>
          <w:spacing w:val="-1"/>
        </w:rPr>
        <w:t xml:space="preserve"> </w:t>
      </w:r>
      <w:r>
        <w:rPr>
          <w:spacing w:val="-1"/>
        </w:rPr>
        <w:t>http://</w:t>
      </w:r>
      <w:r>
        <w:fldChar w:fldCharType="begin"/>
      </w:r>
      <w:r>
        <w:instrText xml:space="preserve"> HYPERLINK "http://www.ideacoders.com/" \h </w:instrText>
      </w:r>
      <w:r>
        <w:fldChar w:fldCharType="separate"/>
      </w:r>
      <w:r>
        <w:rPr>
          <w:color w:val="0000FF"/>
          <w:spacing w:val="-1"/>
          <w:u w:val="single" w:color="0000FF"/>
        </w:rPr>
        <w:t>www.ideacoder</w:t>
      </w:r>
      <w:bookmarkStart w:id="0" w:name="_GoBack"/>
      <w:bookmarkEnd w:id="0"/>
      <w:r>
        <w:rPr>
          <w:color w:val="0000FF"/>
          <w:spacing w:val="-1"/>
          <w:u w:val="single" w:color="0000FF"/>
        </w:rPr>
        <w:t>.com</w:t>
      </w:r>
      <w:r>
        <w:rPr>
          <w:color w:val="0000FF"/>
          <w:spacing w:val="-1"/>
          <w:u w:val="single" w:color="0000FF"/>
        </w:rPr>
        <w:fldChar w:fldCharType="end"/>
      </w:r>
    </w:p>
    <w:sectPr>
      <w:pgSz w:w="11910" w:h="16840"/>
      <w:pgMar w:top="1380" w:right="0" w:bottom="280" w:left="380" w:header="254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372745</wp:posOffset>
          </wp:positionH>
          <wp:positionV relativeFrom="page">
            <wp:posOffset>160655</wp:posOffset>
          </wp:positionV>
          <wp:extent cx="1216660" cy="47371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6505" cy="4737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6058535</wp:posOffset>
          </wp:positionH>
          <wp:positionV relativeFrom="page">
            <wp:posOffset>368300</wp:posOffset>
          </wp:positionV>
          <wp:extent cx="819150" cy="21971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153" cy="219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662336" behindDoc="1" locked="0" layoutInCell="1" allowOverlap="1">
          <wp:simplePos x="0" y="0"/>
          <wp:positionH relativeFrom="page">
            <wp:posOffset>1528445</wp:posOffset>
          </wp:positionH>
          <wp:positionV relativeFrom="page">
            <wp:posOffset>723265</wp:posOffset>
          </wp:positionV>
          <wp:extent cx="5835650" cy="160020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png"/>
                  <pic:cNvPicPr>
                    <a:picLocks noChangeAspect="1"/>
                  </pic:cNvPicPr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835395" cy="160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205.25pt;margin-top:22.05pt;height:23.95pt;width:216pt;mso-position-horizontal-relative:page;mso-position-vertical-relative:page;z-index:-251653120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479" w:lineRule="exact"/>
                  <w:ind w:left="20" w:right="0" w:firstLine="0"/>
                  <w:jc w:val="left"/>
                  <w:rPr>
                    <w:rFonts w:hint="eastAsia" w:ascii="黑体" w:eastAsia="黑体"/>
                    <w:sz w:val="24"/>
                  </w:rPr>
                </w:pPr>
                <w:r>
                  <w:rPr>
                    <w:rFonts w:hint="eastAsia" w:ascii="黑体" w:eastAsia="黑体"/>
                    <w:sz w:val="44"/>
                  </w:rPr>
                  <w:t>产品技术说明书</w:t>
                </w:r>
                <w:r>
                  <w:rPr>
                    <w:rFonts w:hint="eastAsia" w:ascii="黑体" w:eastAsia="黑体"/>
                    <w:sz w:val="24"/>
                  </w:rPr>
                  <w:t>（中文版）</w:t>
                </w:r>
              </w:p>
            </w:txbxContent>
          </v:textbox>
        </v:shape>
      </w:pict>
    </w:r>
    <w:r>
      <w:pict>
        <v:shape id="_x0000_s2050" o:spid="_x0000_s2050" o:spt="202" type="#_x0000_t202" style="position:absolute;left:0pt;margin-left:28.85pt;margin-top:57.85pt;height:12.45pt;width:91.2pt;mso-position-horizontal-relative:page;mso-position-vertical-relative:page;z-index:-25165209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>
                <w:pPr>
                  <w:spacing w:before="0" w:line="249" w:lineRule="exact"/>
                  <w:ind w:left="20" w:right="0" w:firstLine="0"/>
                  <w:jc w:val="left"/>
                  <w:rPr>
                    <w:rFonts w:hint="eastAsia" w:ascii="黑体" w:eastAsia="黑体"/>
                    <w:sz w:val="21"/>
                  </w:rPr>
                </w:pPr>
                <w:r>
                  <w:rPr>
                    <w:rFonts w:hint="eastAsia" w:ascii="黑体" w:eastAsia="黑体"/>
                    <w:sz w:val="21"/>
                  </w:rPr>
                  <w:t>艾迪科-编码器系列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0"/>
      <w:numFmt w:val="bullet"/>
      <w:lvlText w:val=""/>
      <w:lvlJc w:val="left"/>
      <w:pPr>
        <w:ind w:left="6109" w:hanging="420"/>
      </w:pPr>
      <w:rPr>
        <w:rFonts w:hint="default" w:ascii="Wingdings" w:hAnsi="Wingdings" w:eastAsia="Wingdings" w:cs="Wingdings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42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7185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7727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8270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8813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9355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9898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10440" w:hanging="42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0"/>
      <w:numFmt w:val="bullet"/>
      <w:lvlText w:val=""/>
      <w:lvlJc w:val="left"/>
      <w:pPr>
        <w:ind w:left="632" w:hanging="420"/>
      </w:pPr>
      <w:rPr>
        <w:rFonts w:hint="default" w:ascii="Wingdings" w:hAnsi="Wingdings" w:eastAsia="Wingdings" w:cs="Wingdings"/>
        <w:w w:val="99"/>
        <w:sz w:val="21"/>
        <w:szCs w:val="21"/>
        <w:lang w:val="zh-CN" w:eastAsia="zh-CN" w:bidi="zh-CN"/>
      </w:rPr>
    </w:lvl>
    <w:lvl w:ilvl="1" w:tentative="0">
      <w:start w:val="0"/>
      <w:numFmt w:val="bullet"/>
      <w:lvlText w:val=""/>
      <w:lvlJc w:val="left"/>
      <w:pPr>
        <w:ind w:left="212" w:hanging="420"/>
      </w:pPr>
      <w:rPr>
        <w:rFonts w:hint="default" w:ascii="Wingdings" w:hAnsi="Wingdings" w:eastAsia="Wingdings" w:cs="Wingdings"/>
        <w:w w:val="100"/>
        <w:sz w:val="18"/>
        <w:szCs w:val="18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849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059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68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78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87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897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9106" w:hanging="420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YTY2YTU3ODJhMGVkMjVkM2E0NmM0NzNhNDExOTYwMWEifQ=="/>
  </w:docVars>
  <w:rsids>
    <w:rsidRoot w:val="00000000"/>
    <w:rsid w:val="315C5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632" w:hanging="421"/>
      <w:outlineLvl w:val="1"/>
    </w:pPr>
    <w:rPr>
      <w:rFonts w:ascii="宋体" w:hAnsi="宋体" w:eastAsia="宋体" w:cs="宋体"/>
      <w:b/>
      <w:bCs/>
      <w:sz w:val="21"/>
      <w:szCs w:val="21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53"/>
      <w:outlineLvl w:val="2"/>
    </w:pPr>
    <w:rPr>
      <w:rFonts w:ascii="宋体" w:hAnsi="宋体" w:eastAsia="宋体" w:cs="宋体"/>
      <w:b/>
      <w:bCs/>
      <w:i/>
      <w:sz w:val="19"/>
      <w:szCs w:val="19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212" w:hanging="421"/>
    </w:pPr>
    <w:rPr>
      <w:rFonts w:ascii="宋体" w:hAnsi="宋体" w:eastAsia="宋体" w:cs="宋体"/>
      <w:lang w:val="zh-CN" w:eastAsia="zh-CN" w:bidi="zh-CN"/>
    </w:rPr>
  </w:style>
  <w:style w:type="paragraph" w:customStyle="1" w:styleId="9">
    <w:name w:val="Table Paragraph"/>
    <w:basedOn w:val="1"/>
    <w:qFormat/>
    <w:uiPriority w:val="1"/>
    <w:pPr>
      <w:spacing w:before="43"/>
      <w:ind w:left="107"/>
      <w:jc w:val="center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  <customShpInfo spid="_x0000_s1026"/>
    <customShpInfo spid="_x0000_s1027"/>
    <customShpInfo spid="_x0000_s1028"/>
    <customShpInfo spid="_x0000_s1029"/>
    <customShpInfo spid="_x0000_s1030"/>
    <customShpInfo spid="_x0000_s1032"/>
    <customShpInfo spid="_x0000_s1033"/>
    <customShpInfo spid="_x0000_s1031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664</Words>
  <Characters>834</Characters>
  <TotalTime>11</TotalTime>
  <ScaleCrop>false</ScaleCrop>
  <LinksUpToDate>false</LinksUpToDate>
  <CharactersWithSpaces>858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2022-10-14T06:49:00Z</dcterms:created>
  <dc:creator>建锋</dc:creator>
  <cp:lastModifiedBy>艾迪科</cp:lastModifiedBy>
  <dcterms:modified xsi:type="dcterms:W3CDTF">2022-10-14T07:01:26Z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2022-10-14T00:00:00Z</vt:filetime>
  </property>
  <property fmtid="{D5CDD505-2E9C-101B-9397-08002B2CF9AE}" pid="5" name="KSOProductBuildVer">
    <vt:lpwstr>2052-11.1.0.12358</vt:lpwstr>
  </property>
  <property fmtid="{D5CDD505-2E9C-101B-9397-08002B2CF9AE}" pid="6" name="ICV">
    <vt:lpwstr>04F0CEE050614990968AB1FFBA3172FF</vt:lpwstr>
  </property>
</Properties>
</file>